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A6D8" w14:textId="3B11D234" w:rsidR="003813ED" w:rsidRPr="004148E9" w:rsidRDefault="003813ED">
      <w:pPr>
        <w:rPr>
          <w:rFonts w:asciiTheme="majorBidi" w:hAnsiTheme="majorBidi" w:cstheme="majorBidi"/>
        </w:rPr>
      </w:pPr>
    </w:p>
    <w:p w14:paraId="579EAEF1" w14:textId="319927D9" w:rsidR="00F55C58" w:rsidRDefault="00F55C58" w:rsidP="00F55C58">
      <w:pPr>
        <w:spacing w:after="0" w:line="261" w:lineRule="auto"/>
        <w:ind w:left="0" w:firstLine="0"/>
        <w:jc w:val="center"/>
        <w:rPr>
          <w:rFonts w:asciiTheme="majorBidi" w:hAnsiTheme="majorBidi" w:cstheme="majorBidi"/>
          <w:b/>
          <w:bCs/>
          <w:sz w:val="24"/>
          <w:lang w:val="en-US"/>
        </w:rPr>
      </w:pPr>
      <w:r w:rsidRPr="004148E9">
        <w:rPr>
          <w:rFonts w:asciiTheme="majorBidi" w:hAnsiTheme="majorBidi" w:cstheme="majorBidi"/>
          <w:b/>
          <w:bCs/>
          <w:sz w:val="24"/>
          <w:lang w:val="en-US"/>
        </w:rPr>
        <w:t xml:space="preserve">FENERBAHÇE UNIVERSITY – </w:t>
      </w:r>
      <w:r w:rsidR="00F25181" w:rsidRPr="00F25181">
        <w:rPr>
          <w:rFonts w:asciiTheme="majorBidi" w:hAnsiTheme="majorBidi" w:cstheme="majorBidi"/>
          <w:b/>
          <w:bCs/>
          <w:sz w:val="24"/>
          <w:lang w:val="en-US"/>
        </w:rPr>
        <w:t>M</w:t>
      </w:r>
      <w:r w:rsidR="00F25181">
        <w:rPr>
          <w:rFonts w:asciiTheme="majorBidi" w:hAnsiTheme="majorBidi" w:cstheme="majorBidi"/>
          <w:b/>
          <w:bCs/>
          <w:sz w:val="24"/>
          <w:lang w:val="en-US"/>
        </w:rPr>
        <w:t>YONGJI</w:t>
      </w:r>
      <w:r w:rsidR="00F25181" w:rsidRPr="00F25181">
        <w:rPr>
          <w:rFonts w:asciiTheme="majorBidi" w:hAnsiTheme="majorBidi" w:cstheme="majorBidi"/>
          <w:b/>
          <w:bCs/>
          <w:sz w:val="24"/>
          <w:lang w:val="en-US"/>
        </w:rPr>
        <w:t xml:space="preserve"> U</w:t>
      </w:r>
      <w:r w:rsidR="00F25181">
        <w:rPr>
          <w:rFonts w:asciiTheme="majorBidi" w:hAnsiTheme="majorBidi" w:cstheme="majorBidi"/>
          <w:b/>
          <w:bCs/>
          <w:sz w:val="24"/>
          <w:lang w:val="en-US"/>
        </w:rPr>
        <w:t>NIVERSITY</w:t>
      </w:r>
      <w:r w:rsidR="00F25181" w:rsidRPr="00F25181">
        <w:rPr>
          <w:rFonts w:asciiTheme="majorBidi" w:hAnsiTheme="majorBidi" w:cstheme="majorBidi"/>
          <w:b/>
          <w:bCs/>
          <w:sz w:val="24"/>
          <w:lang w:val="en-US"/>
        </w:rPr>
        <w:t xml:space="preserve"> </w:t>
      </w:r>
      <w:r w:rsidRPr="004148E9">
        <w:rPr>
          <w:rFonts w:asciiTheme="majorBidi" w:hAnsiTheme="majorBidi" w:cstheme="majorBidi"/>
          <w:b/>
          <w:bCs/>
          <w:sz w:val="24"/>
          <w:lang w:val="en-US"/>
        </w:rPr>
        <w:t>(</w:t>
      </w:r>
      <w:r w:rsidR="00F25181">
        <w:rPr>
          <w:rFonts w:asciiTheme="majorBidi" w:hAnsiTheme="majorBidi" w:cstheme="majorBidi"/>
          <w:b/>
          <w:bCs/>
          <w:sz w:val="24"/>
          <w:lang w:val="en-US"/>
        </w:rPr>
        <w:t>SOUTH KOREA</w:t>
      </w:r>
      <w:r w:rsidRPr="004148E9">
        <w:rPr>
          <w:rFonts w:asciiTheme="majorBidi" w:hAnsiTheme="majorBidi" w:cstheme="majorBidi"/>
          <w:b/>
          <w:bCs/>
          <w:sz w:val="24"/>
          <w:lang w:val="en-US"/>
        </w:rPr>
        <w:t xml:space="preserve">) </w:t>
      </w:r>
    </w:p>
    <w:p w14:paraId="725FACF1" w14:textId="77777777" w:rsidR="00B6679F" w:rsidRPr="004148E9" w:rsidRDefault="00B6679F" w:rsidP="00F55C58">
      <w:pPr>
        <w:spacing w:after="0" w:line="261" w:lineRule="auto"/>
        <w:ind w:left="0" w:firstLine="0"/>
        <w:jc w:val="center"/>
        <w:rPr>
          <w:rFonts w:asciiTheme="majorBidi" w:hAnsiTheme="majorBidi" w:cstheme="majorBidi"/>
          <w:b/>
          <w:bCs/>
          <w:sz w:val="24"/>
          <w:lang w:val="en-US"/>
        </w:rPr>
      </w:pPr>
    </w:p>
    <w:p w14:paraId="7DAA3182" w14:textId="77777777" w:rsidR="00F55C58" w:rsidRPr="004148E9" w:rsidRDefault="00F55C58" w:rsidP="00F55C58">
      <w:pPr>
        <w:spacing w:after="0" w:line="261" w:lineRule="auto"/>
        <w:ind w:left="0" w:firstLine="0"/>
        <w:jc w:val="center"/>
        <w:rPr>
          <w:rFonts w:asciiTheme="majorBidi" w:hAnsiTheme="majorBidi" w:cstheme="majorBidi"/>
          <w:b/>
          <w:bCs/>
          <w:sz w:val="24"/>
          <w:lang w:val="en-US"/>
        </w:rPr>
      </w:pPr>
      <w:r w:rsidRPr="004148E9">
        <w:rPr>
          <w:rFonts w:asciiTheme="majorBidi" w:hAnsiTheme="majorBidi" w:cstheme="majorBidi"/>
          <w:b/>
          <w:bCs/>
          <w:sz w:val="24"/>
          <w:lang w:val="en-US"/>
        </w:rPr>
        <w:t>EXCHANGE PROGRAM ANNOUNCEMENT</w:t>
      </w:r>
    </w:p>
    <w:p w14:paraId="053A3FE4" w14:textId="254080CF" w:rsidR="00F55C58" w:rsidRPr="004148E9" w:rsidRDefault="00F55C58" w:rsidP="00F55C58">
      <w:pPr>
        <w:spacing w:after="155" w:line="259" w:lineRule="auto"/>
        <w:ind w:left="40" w:firstLine="0"/>
        <w:jc w:val="right"/>
        <w:rPr>
          <w:rFonts w:asciiTheme="majorBidi" w:hAnsiTheme="majorBidi" w:cstheme="majorBidi"/>
          <w:szCs w:val="22"/>
          <w:lang w:val="en-US"/>
        </w:rPr>
      </w:pPr>
      <w:r w:rsidRPr="004148E9">
        <w:rPr>
          <w:rFonts w:asciiTheme="majorBidi" w:hAnsiTheme="majorBidi" w:cstheme="majorBidi"/>
          <w:szCs w:val="22"/>
          <w:lang w:val="en-US"/>
        </w:rPr>
        <w:t xml:space="preserve"> </w:t>
      </w:r>
      <w:r w:rsidR="001559E0">
        <w:rPr>
          <w:rFonts w:asciiTheme="majorBidi" w:hAnsiTheme="majorBidi" w:cstheme="majorBidi"/>
          <w:szCs w:val="22"/>
          <w:lang w:val="en-US"/>
        </w:rPr>
        <w:t>0</w:t>
      </w:r>
      <w:r w:rsidR="00166449">
        <w:rPr>
          <w:rFonts w:asciiTheme="majorBidi" w:hAnsiTheme="majorBidi" w:cstheme="majorBidi"/>
          <w:szCs w:val="22"/>
          <w:lang w:val="en-US"/>
        </w:rPr>
        <w:t>5</w:t>
      </w:r>
      <w:r w:rsidRPr="004148E9">
        <w:rPr>
          <w:rFonts w:asciiTheme="majorBidi" w:hAnsiTheme="majorBidi" w:cstheme="majorBidi"/>
          <w:szCs w:val="22"/>
          <w:lang w:val="en-US"/>
        </w:rPr>
        <w:t>/</w:t>
      </w:r>
      <w:r w:rsidR="00B45FDE">
        <w:rPr>
          <w:rFonts w:asciiTheme="majorBidi" w:hAnsiTheme="majorBidi" w:cstheme="majorBidi"/>
          <w:szCs w:val="22"/>
          <w:lang w:val="en-US"/>
        </w:rPr>
        <w:t>1</w:t>
      </w:r>
      <w:r w:rsidR="001559E0">
        <w:rPr>
          <w:rFonts w:asciiTheme="majorBidi" w:hAnsiTheme="majorBidi" w:cstheme="majorBidi"/>
          <w:szCs w:val="22"/>
          <w:lang w:val="en-US"/>
        </w:rPr>
        <w:t>1</w:t>
      </w:r>
      <w:r w:rsidRPr="004148E9">
        <w:rPr>
          <w:rFonts w:asciiTheme="majorBidi" w:hAnsiTheme="majorBidi" w:cstheme="majorBidi"/>
          <w:szCs w:val="22"/>
          <w:lang w:val="en-US"/>
        </w:rPr>
        <w:t>/2024</w:t>
      </w:r>
    </w:p>
    <w:p w14:paraId="75D54E71" w14:textId="6ACFDF95" w:rsidR="00F55C58" w:rsidRPr="004148E9" w:rsidRDefault="00F55C58" w:rsidP="00F55C58">
      <w:pPr>
        <w:pStyle w:val="Balk1"/>
        <w:rPr>
          <w:rFonts w:asciiTheme="majorBidi" w:hAnsiTheme="majorBidi"/>
          <w:b/>
          <w:bCs/>
          <w:color w:val="auto"/>
          <w:sz w:val="24"/>
          <w:szCs w:val="24"/>
        </w:rPr>
      </w:pPr>
      <w:r w:rsidRPr="004148E9">
        <w:rPr>
          <w:rFonts w:asciiTheme="majorBidi" w:hAnsiTheme="majorBidi"/>
          <w:b/>
          <w:bCs/>
          <w:color w:val="auto"/>
          <w:sz w:val="24"/>
          <w:szCs w:val="24"/>
        </w:rPr>
        <w:t>APPLICATION REQUIREMENTS</w:t>
      </w:r>
    </w:p>
    <w:p w14:paraId="7D2FAFD9" w14:textId="26AABB8C" w:rsidR="00F55C58" w:rsidRPr="004148E9" w:rsidRDefault="00F55C58" w:rsidP="00F55C58">
      <w:pPr>
        <w:pStyle w:val="ListeParagraf"/>
        <w:numPr>
          <w:ilvl w:val="0"/>
          <w:numId w:val="1"/>
        </w:numPr>
        <w:spacing w:after="160" w:line="276" w:lineRule="auto"/>
        <w:rPr>
          <w:rFonts w:asciiTheme="majorBidi" w:hAnsiTheme="majorBidi" w:cstheme="majorBidi"/>
          <w:szCs w:val="20"/>
          <w:lang w:val="en-US"/>
        </w:rPr>
      </w:pPr>
      <w:r w:rsidRPr="004148E9">
        <w:rPr>
          <w:rFonts w:asciiTheme="majorBidi" w:hAnsiTheme="majorBidi" w:cstheme="majorBidi"/>
          <w:szCs w:val="20"/>
          <w:lang w:val="en-US"/>
        </w:rPr>
        <w:t>The minimum CGPA score to apply is 2.</w:t>
      </w:r>
      <w:r w:rsidR="00B45FDE">
        <w:rPr>
          <w:rFonts w:asciiTheme="majorBidi" w:hAnsiTheme="majorBidi" w:cstheme="majorBidi"/>
          <w:szCs w:val="20"/>
          <w:lang w:val="en-US"/>
        </w:rPr>
        <w:t>2</w:t>
      </w:r>
      <w:r w:rsidRPr="004148E9">
        <w:rPr>
          <w:rFonts w:asciiTheme="majorBidi" w:hAnsiTheme="majorBidi" w:cstheme="majorBidi"/>
          <w:szCs w:val="20"/>
          <w:lang w:val="en-US"/>
        </w:rPr>
        <w:t xml:space="preserve">0.  </w:t>
      </w:r>
    </w:p>
    <w:p w14:paraId="297A2094" w14:textId="38938D94" w:rsidR="00F55C58" w:rsidRPr="004148E9" w:rsidRDefault="00F55C58" w:rsidP="00F55C58">
      <w:pPr>
        <w:pStyle w:val="ListeParagraf"/>
        <w:numPr>
          <w:ilvl w:val="0"/>
          <w:numId w:val="1"/>
        </w:numPr>
        <w:spacing w:after="160" w:line="276" w:lineRule="auto"/>
        <w:rPr>
          <w:rFonts w:asciiTheme="majorBidi" w:hAnsiTheme="majorBidi" w:cstheme="majorBidi"/>
          <w:szCs w:val="20"/>
          <w:lang w:val="en-US"/>
        </w:rPr>
      </w:pPr>
      <w:r w:rsidRPr="004148E9">
        <w:rPr>
          <w:rFonts w:asciiTheme="majorBidi" w:hAnsiTheme="majorBidi" w:cstheme="majorBidi"/>
          <w:szCs w:val="20"/>
          <w:lang w:val="en-US"/>
        </w:rPr>
        <w:t xml:space="preserve">The selected students will go to </w:t>
      </w:r>
      <w:proofErr w:type="spellStart"/>
      <w:r w:rsidR="00CE324E">
        <w:rPr>
          <w:rFonts w:asciiTheme="majorBidi" w:hAnsiTheme="majorBidi" w:cstheme="majorBidi"/>
          <w:szCs w:val="20"/>
          <w:lang w:val="en-US"/>
        </w:rPr>
        <w:t>Myongji</w:t>
      </w:r>
      <w:proofErr w:type="spellEnd"/>
      <w:r w:rsidRPr="004148E9">
        <w:rPr>
          <w:rFonts w:asciiTheme="majorBidi" w:hAnsiTheme="majorBidi" w:cstheme="majorBidi"/>
          <w:szCs w:val="20"/>
          <w:lang w:val="en-US"/>
        </w:rPr>
        <w:t xml:space="preserve"> University as an exchange student for the </w:t>
      </w:r>
      <w:r w:rsidRPr="004148E9">
        <w:rPr>
          <w:rFonts w:asciiTheme="majorBidi" w:hAnsiTheme="majorBidi" w:cstheme="majorBidi"/>
          <w:b/>
          <w:bCs/>
          <w:szCs w:val="20"/>
          <w:u w:val="single"/>
          <w:lang w:val="en-US"/>
        </w:rPr>
        <w:t>spring</w:t>
      </w:r>
      <w:r w:rsidRPr="004148E9">
        <w:rPr>
          <w:rFonts w:asciiTheme="majorBidi" w:hAnsiTheme="majorBidi" w:cstheme="majorBidi"/>
          <w:szCs w:val="20"/>
          <w:lang w:val="en-US"/>
        </w:rPr>
        <w:t xml:space="preserve"> semester of 2025.</w:t>
      </w:r>
    </w:p>
    <w:p w14:paraId="4D409446" w14:textId="679F4709" w:rsidR="00F55C58" w:rsidRPr="004148E9" w:rsidRDefault="00F55C58" w:rsidP="00F55C58">
      <w:pPr>
        <w:pStyle w:val="ListeParagraf"/>
        <w:numPr>
          <w:ilvl w:val="0"/>
          <w:numId w:val="1"/>
        </w:numPr>
        <w:spacing w:after="160" w:line="276" w:lineRule="auto"/>
        <w:rPr>
          <w:rFonts w:asciiTheme="majorBidi" w:hAnsiTheme="majorBidi" w:cstheme="majorBidi"/>
          <w:szCs w:val="20"/>
          <w:lang w:val="en-US"/>
        </w:rPr>
      </w:pPr>
      <w:r w:rsidRPr="004148E9">
        <w:rPr>
          <w:rFonts w:asciiTheme="majorBidi" w:hAnsiTheme="majorBidi" w:cstheme="majorBidi"/>
          <w:szCs w:val="20"/>
          <w:lang w:val="en-US"/>
        </w:rPr>
        <w:t xml:space="preserve">Total quota for this exchange program is </w:t>
      </w:r>
      <w:r w:rsidR="00C467D8">
        <w:rPr>
          <w:rFonts w:asciiTheme="majorBidi" w:hAnsiTheme="majorBidi" w:cstheme="majorBidi"/>
          <w:szCs w:val="20"/>
          <w:lang w:val="en-US"/>
        </w:rPr>
        <w:t>3</w:t>
      </w:r>
      <w:r w:rsidRPr="004148E9">
        <w:rPr>
          <w:rFonts w:asciiTheme="majorBidi" w:hAnsiTheme="majorBidi" w:cstheme="majorBidi"/>
          <w:szCs w:val="20"/>
          <w:lang w:val="en-US"/>
        </w:rPr>
        <w:t>(</w:t>
      </w:r>
      <w:r w:rsidR="00C467D8">
        <w:rPr>
          <w:rFonts w:asciiTheme="majorBidi" w:hAnsiTheme="majorBidi" w:cstheme="majorBidi"/>
          <w:szCs w:val="20"/>
          <w:lang w:val="en-US"/>
        </w:rPr>
        <w:t>three</w:t>
      </w:r>
      <w:r w:rsidRPr="004148E9">
        <w:rPr>
          <w:rFonts w:asciiTheme="majorBidi" w:hAnsiTheme="majorBidi" w:cstheme="majorBidi"/>
          <w:szCs w:val="20"/>
          <w:lang w:val="en-US"/>
        </w:rPr>
        <w:t>).</w:t>
      </w:r>
    </w:p>
    <w:p w14:paraId="41851859" w14:textId="585445EF" w:rsidR="00F55C58" w:rsidRPr="004148E9" w:rsidRDefault="00F55C58" w:rsidP="00F55C58">
      <w:pPr>
        <w:pStyle w:val="ListeParagraf"/>
        <w:numPr>
          <w:ilvl w:val="0"/>
          <w:numId w:val="1"/>
        </w:numPr>
        <w:spacing w:after="0" w:line="276" w:lineRule="auto"/>
        <w:rPr>
          <w:rFonts w:asciiTheme="majorBidi" w:hAnsiTheme="majorBidi" w:cstheme="majorBidi"/>
          <w:szCs w:val="20"/>
          <w:lang w:val="en-US"/>
        </w:rPr>
      </w:pPr>
      <w:r w:rsidRPr="004148E9">
        <w:rPr>
          <w:rFonts w:asciiTheme="majorBidi" w:hAnsiTheme="majorBidi" w:cstheme="majorBidi"/>
          <w:szCs w:val="20"/>
          <w:lang w:val="en-US"/>
        </w:rPr>
        <w:t>Only undergraduate students who are studying for the programs below can apply.</w:t>
      </w:r>
    </w:p>
    <w:p w14:paraId="416360C9" w14:textId="77777777" w:rsidR="00F55C58" w:rsidRPr="004148E9" w:rsidRDefault="00F55C58" w:rsidP="00F55C58">
      <w:pPr>
        <w:spacing w:after="0" w:line="276" w:lineRule="auto"/>
        <w:rPr>
          <w:rFonts w:asciiTheme="majorBidi" w:hAnsiTheme="majorBidi" w:cstheme="majorBidi"/>
          <w:szCs w:val="20"/>
          <w:lang w:val="en-US"/>
        </w:rPr>
      </w:pPr>
    </w:p>
    <w:tbl>
      <w:tblPr>
        <w:tblStyle w:val="TableGrid"/>
        <w:tblW w:w="5000" w:type="pct"/>
        <w:tblInd w:w="0" w:type="dxa"/>
        <w:tblCellMar>
          <w:top w:w="50" w:type="dxa"/>
          <w:left w:w="110" w:type="dxa"/>
          <w:right w:w="38" w:type="dxa"/>
        </w:tblCellMar>
        <w:tblLook w:val="04A0" w:firstRow="1" w:lastRow="0" w:firstColumn="1" w:lastColumn="0" w:noHBand="0" w:noVBand="1"/>
      </w:tblPr>
      <w:tblGrid>
        <w:gridCol w:w="4846"/>
        <w:gridCol w:w="4216"/>
      </w:tblGrid>
      <w:tr w:rsidR="00F55C58" w:rsidRPr="004148E9" w14:paraId="074D2CDA" w14:textId="77777777" w:rsidTr="00F55C58">
        <w:trPr>
          <w:trHeight w:val="278"/>
        </w:trPr>
        <w:tc>
          <w:tcPr>
            <w:tcW w:w="2674" w:type="pct"/>
            <w:tcBorders>
              <w:top w:val="single" w:sz="4" w:space="0" w:color="000000"/>
              <w:left w:val="single" w:sz="4" w:space="0" w:color="000000"/>
              <w:bottom w:val="single" w:sz="4" w:space="0" w:color="000000"/>
              <w:right w:val="single" w:sz="4" w:space="0" w:color="000000"/>
            </w:tcBorders>
            <w:vAlign w:val="center"/>
          </w:tcPr>
          <w:p w14:paraId="41C63255" w14:textId="77777777" w:rsidR="00F55C58" w:rsidRPr="004148E9" w:rsidRDefault="00F55C58" w:rsidP="004662C7">
            <w:pPr>
              <w:spacing w:after="0" w:line="259" w:lineRule="auto"/>
              <w:ind w:left="0" w:firstLine="0"/>
              <w:jc w:val="center"/>
              <w:rPr>
                <w:rFonts w:asciiTheme="majorBidi" w:hAnsiTheme="majorBidi" w:cstheme="majorBidi"/>
                <w:sz w:val="22"/>
                <w:szCs w:val="22"/>
                <w:lang w:val="en-US"/>
              </w:rPr>
            </w:pPr>
            <w:r w:rsidRPr="004148E9">
              <w:rPr>
                <w:rFonts w:asciiTheme="majorBidi" w:hAnsiTheme="majorBidi" w:cstheme="majorBidi"/>
                <w:b/>
                <w:sz w:val="22"/>
                <w:szCs w:val="22"/>
                <w:lang w:val="en-US"/>
              </w:rPr>
              <w:t>Faculty</w:t>
            </w:r>
          </w:p>
        </w:tc>
        <w:tc>
          <w:tcPr>
            <w:tcW w:w="2326" w:type="pct"/>
            <w:tcBorders>
              <w:top w:val="single" w:sz="4" w:space="0" w:color="000000"/>
              <w:left w:val="single" w:sz="4" w:space="0" w:color="000000"/>
              <w:bottom w:val="single" w:sz="4" w:space="0" w:color="000000"/>
              <w:right w:val="single" w:sz="4" w:space="0" w:color="000000"/>
            </w:tcBorders>
            <w:vAlign w:val="center"/>
          </w:tcPr>
          <w:p w14:paraId="6B85CE6D" w14:textId="77777777" w:rsidR="00F55C58" w:rsidRPr="004148E9" w:rsidRDefault="00F55C58" w:rsidP="004662C7">
            <w:pPr>
              <w:spacing w:after="0" w:line="259" w:lineRule="auto"/>
              <w:ind w:left="0" w:firstLine="0"/>
              <w:jc w:val="center"/>
              <w:rPr>
                <w:rFonts w:asciiTheme="majorBidi" w:hAnsiTheme="majorBidi" w:cstheme="majorBidi"/>
                <w:sz w:val="22"/>
                <w:szCs w:val="22"/>
                <w:lang w:val="en-US"/>
              </w:rPr>
            </w:pPr>
            <w:r w:rsidRPr="004148E9">
              <w:rPr>
                <w:rFonts w:asciiTheme="majorBidi" w:hAnsiTheme="majorBidi" w:cstheme="majorBidi"/>
                <w:b/>
                <w:sz w:val="22"/>
                <w:szCs w:val="22"/>
                <w:lang w:val="en-US"/>
              </w:rPr>
              <w:t>Programs</w:t>
            </w:r>
          </w:p>
        </w:tc>
      </w:tr>
      <w:tr w:rsidR="00F55C58" w:rsidRPr="004148E9" w14:paraId="254AE226" w14:textId="77777777" w:rsidTr="00F55C58">
        <w:trPr>
          <w:trHeight w:val="547"/>
        </w:trPr>
        <w:tc>
          <w:tcPr>
            <w:tcW w:w="2674" w:type="pct"/>
            <w:vMerge w:val="restart"/>
            <w:tcBorders>
              <w:top w:val="single" w:sz="4" w:space="0" w:color="000000"/>
              <w:left w:val="single" w:sz="4" w:space="0" w:color="000000"/>
              <w:bottom w:val="single" w:sz="4" w:space="0" w:color="000000"/>
              <w:right w:val="single" w:sz="4" w:space="0" w:color="000000"/>
            </w:tcBorders>
            <w:vAlign w:val="center"/>
          </w:tcPr>
          <w:p w14:paraId="6639BCBE" w14:textId="77777777" w:rsidR="00F55C58" w:rsidRPr="004148E9" w:rsidRDefault="00F55C58" w:rsidP="004662C7">
            <w:pPr>
              <w:spacing w:after="0" w:line="259" w:lineRule="auto"/>
              <w:ind w:left="0" w:firstLine="0"/>
              <w:rPr>
                <w:rFonts w:asciiTheme="majorBidi" w:hAnsiTheme="majorBidi" w:cstheme="majorBidi"/>
                <w:sz w:val="22"/>
                <w:szCs w:val="22"/>
                <w:lang w:val="en-US"/>
              </w:rPr>
            </w:pPr>
            <w:r w:rsidRPr="004148E9">
              <w:rPr>
                <w:rFonts w:asciiTheme="majorBidi" w:hAnsiTheme="majorBidi" w:cstheme="majorBidi"/>
                <w:sz w:val="22"/>
                <w:szCs w:val="22"/>
                <w:lang w:val="en-US"/>
              </w:rPr>
              <w:t xml:space="preserve">Faculty of Economics, Administrative, and Social Sciences  </w:t>
            </w:r>
          </w:p>
        </w:tc>
        <w:tc>
          <w:tcPr>
            <w:tcW w:w="2326" w:type="pct"/>
            <w:tcBorders>
              <w:top w:val="single" w:sz="4" w:space="0" w:color="000000"/>
              <w:left w:val="single" w:sz="4" w:space="0" w:color="000000"/>
              <w:bottom w:val="single" w:sz="4" w:space="0" w:color="000000"/>
              <w:right w:val="single" w:sz="4" w:space="0" w:color="000000"/>
            </w:tcBorders>
            <w:vAlign w:val="center"/>
          </w:tcPr>
          <w:p w14:paraId="47F536FA" w14:textId="4262325D" w:rsidR="00F55C58" w:rsidRPr="004148E9" w:rsidRDefault="00B45FDE" w:rsidP="004662C7">
            <w:pPr>
              <w:spacing w:after="0" w:line="259" w:lineRule="auto"/>
              <w:ind w:left="0" w:firstLine="0"/>
              <w:rPr>
                <w:rFonts w:asciiTheme="majorBidi" w:hAnsiTheme="majorBidi" w:cstheme="majorBidi"/>
                <w:sz w:val="22"/>
                <w:szCs w:val="22"/>
                <w:lang w:val="en-US"/>
              </w:rPr>
            </w:pPr>
            <w:r>
              <w:rPr>
                <w:rFonts w:asciiTheme="majorBidi" w:hAnsiTheme="majorBidi" w:cstheme="majorBidi"/>
                <w:sz w:val="22"/>
                <w:szCs w:val="22"/>
                <w:lang w:val="en-US"/>
              </w:rPr>
              <w:t>Economics and Finance</w:t>
            </w:r>
          </w:p>
        </w:tc>
      </w:tr>
      <w:tr w:rsidR="00F55C58" w:rsidRPr="004148E9" w14:paraId="26B08C79" w14:textId="77777777" w:rsidTr="00F4299E">
        <w:trPr>
          <w:trHeight w:val="549"/>
        </w:trPr>
        <w:tc>
          <w:tcPr>
            <w:tcW w:w="2674" w:type="pct"/>
            <w:vMerge/>
            <w:tcBorders>
              <w:top w:val="nil"/>
              <w:left w:val="single" w:sz="4" w:space="0" w:color="000000"/>
              <w:bottom w:val="single" w:sz="4" w:space="0" w:color="000000"/>
              <w:right w:val="single" w:sz="4" w:space="0" w:color="000000"/>
            </w:tcBorders>
            <w:vAlign w:val="center"/>
          </w:tcPr>
          <w:p w14:paraId="50275E16" w14:textId="77777777" w:rsidR="00F55C58" w:rsidRPr="004148E9" w:rsidRDefault="00F55C58" w:rsidP="004662C7">
            <w:pPr>
              <w:spacing w:after="160" w:line="259" w:lineRule="auto"/>
              <w:ind w:left="0" w:firstLine="0"/>
              <w:rPr>
                <w:rFonts w:asciiTheme="majorBidi" w:hAnsiTheme="majorBidi" w:cstheme="majorBidi"/>
                <w:sz w:val="22"/>
                <w:szCs w:val="22"/>
                <w:lang w:val="en-US"/>
              </w:rPr>
            </w:pPr>
          </w:p>
        </w:tc>
        <w:tc>
          <w:tcPr>
            <w:tcW w:w="2326" w:type="pct"/>
            <w:tcBorders>
              <w:top w:val="single" w:sz="4" w:space="0" w:color="000000"/>
              <w:left w:val="single" w:sz="4" w:space="0" w:color="000000"/>
              <w:bottom w:val="single" w:sz="4" w:space="0" w:color="000000"/>
              <w:right w:val="single" w:sz="4" w:space="0" w:color="000000"/>
            </w:tcBorders>
            <w:vAlign w:val="center"/>
          </w:tcPr>
          <w:p w14:paraId="0B0C3E1F" w14:textId="77777777" w:rsidR="00F4299E" w:rsidRPr="004148E9" w:rsidRDefault="00F4299E" w:rsidP="00F4299E">
            <w:pPr>
              <w:spacing w:after="0" w:line="259" w:lineRule="auto"/>
              <w:ind w:left="0" w:firstLine="0"/>
              <w:rPr>
                <w:rFonts w:asciiTheme="majorBidi" w:hAnsiTheme="majorBidi" w:cstheme="majorBidi"/>
                <w:sz w:val="22"/>
                <w:szCs w:val="22"/>
                <w:lang w:val="en-US"/>
              </w:rPr>
            </w:pPr>
            <w:r w:rsidRPr="004148E9">
              <w:rPr>
                <w:rFonts w:asciiTheme="majorBidi" w:hAnsiTheme="majorBidi" w:cstheme="majorBidi"/>
                <w:sz w:val="22"/>
                <w:szCs w:val="22"/>
                <w:lang w:val="en-US"/>
              </w:rPr>
              <w:t xml:space="preserve">Political Science and International Relations </w:t>
            </w:r>
          </w:p>
          <w:p w14:paraId="77021A1C" w14:textId="647508BF" w:rsidR="00F55C58" w:rsidRPr="004148E9" w:rsidRDefault="00F55C58" w:rsidP="004662C7">
            <w:pPr>
              <w:spacing w:after="0" w:line="259" w:lineRule="auto"/>
              <w:ind w:left="0" w:firstLine="0"/>
              <w:rPr>
                <w:rFonts w:asciiTheme="majorBidi" w:hAnsiTheme="majorBidi" w:cstheme="majorBidi"/>
                <w:sz w:val="22"/>
                <w:szCs w:val="22"/>
                <w:lang w:val="en-US"/>
              </w:rPr>
            </w:pPr>
          </w:p>
        </w:tc>
      </w:tr>
    </w:tbl>
    <w:p w14:paraId="1B21A382" w14:textId="77777777" w:rsidR="00F55C58" w:rsidRPr="004148E9" w:rsidRDefault="00F55C58" w:rsidP="00F55C58">
      <w:pPr>
        <w:spacing w:after="0" w:line="276" w:lineRule="auto"/>
        <w:ind w:left="0" w:firstLine="0"/>
        <w:rPr>
          <w:rFonts w:asciiTheme="majorBidi" w:hAnsiTheme="majorBidi" w:cstheme="majorBidi"/>
          <w:szCs w:val="20"/>
          <w:lang w:val="en-US"/>
        </w:rPr>
      </w:pPr>
    </w:p>
    <w:p w14:paraId="0DDDDA0C" w14:textId="5D82C0A9" w:rsidR="00F55C58" w:rsidRPr="004148E9" w:rsidRDefault="00F55C58" w:rsidP="00F55C58">
      <w:pPr>
        <w:pStyle w:val="Balk1"/>
        <w:rPr>
          <w:rFonts w:asciiTheme="majorBidi" w:hAnsiTheme="majorBidi"/>
          <w:b/>
          <w:bCs/>
          <w:color w:val="auto"/>
          <w:sz w:val="24"/>
          <w:szCs w:val="12"/>
          <w:lang w:val="en-US"/>
        </w:rPr>
      </w:pPr>
      <w:r w:rsidRPr="004148E9">
        <w:rPr>
          <w:rFonts w:asciiTheme="majorBidi" w:hAnsiTheme="majorBidi"/>
          <w:b/>
          <w:bCs/>
          <w:color w:val="auto"/>
          <w:sz w:val="24"/>
          <w:szCs w:val="12"/>
          <w:lang w:val="en-US"/>
        </w:rPr>
        <w:t>WHERE TO APPLY</w:t>
      </w:r>
    </w:p>
    <w:p w14:paraId="3708C599" w14:textId="3BFB32E6" w:rsidR="007566AA" w:rsidRPr="007566AA" w:rsidRDefault="007566AA" w:rsidP="007566AA">
      <w:pPr>
        <w:pStyle w:val="ListeParagraf"/>
        <w:numPr>
          <w:ilvl w:val="0"/>
          <w:numId w:val="2"/>
        </w:numPr>
        <w:rPr>
          <w:rFonts w:asciiTheme="majorBidi" w:hAnsiTheme="majorBidi" w:cstheme="majorBidi"/>
          <w:szCs w:val="22"/>
          <w:lang w:val="en-US"/>
        </w:rPr>
      </w:pPr>
      <w:proofErr w:type="spellStart"/>
      <w:r w:rsidRPr="007566AA">
        <w:rPr>
          <w:rFonts w:asciiTheme="majorBidi" w:hAnsiTheme="majorBidi" w:cstheme="majorBidi"/>
          <w:szCs w:val="22"/>
        </w:rPr>
        <w:t>The</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transcript</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to</w:t>
      </w:r>
      <w:proofErr w:type="spellEnd"/>
      <w:r w:rsidRPr="007566AA">
        <w:rPr>
          <w:rFonts w:asciiTheme="majorBidi" w:hAnsiTheme="majorBidi" w:cstheme="majorBidi"/>
          <w:szCs w:val="22"/>
        </w:rPr>
        <w:t xml:space="preserve"> be </w:t>
      </w:r>
      <w:proofErr w:type="spellStart"/>
      <w:r w:rsidRPr="007566AA">
        <w:rPr>
          <w:rFonts w:asciiTheme="majorBidi" w:hAnsiTheme="majorBidi" w:cstheme="majorBidi"/>
          <w:szCs w:val="22"/>
        </w:rPr>
        <w:t>uploaded</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to</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the</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application</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system</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must</w:t>
      </w:r>
      <w:proofErr w:type="spellEnd"/>
      <w:r w:rsidRPr="007566AA">
        <w:rPr>
          <w:rFonts w:asciiTheme="majorBidi" w:hAnsiTheme="majorBidi" w:cstheme="majorBidi"/>
          <w:szCs w:val="22"/>
        </w:rPr>
        <w:t xml:space="preserve"> be a </w:t>
      </w:r>
      <w:proofErr w:type="spellStart"/>
      <w:r w:rsidRPr="007566AA">
        <w:rPr>
          <w:rFonts w:asciiTheme="majorBidi" w:hAnsiTheme="majorBidi" w:cstheme="majorBidi"/>
          <w:szCs w:val="22"/>
        </w:rPr>
        <w:t>verifiable</w:t>
      </w:r>
      <w:proofErr w:type="spellEnd"/>
      <w:r w:rsidRPr="007566AA">
        <w:rPr>
          <w:rFonts w:asciiTheme="majorBidi" w:hAnsiTheme="majorBidi" w:cstheme="majorBidi"/>
          <w:szCs w:val="22"/>
        </w:rPr>
        <w:t>, QR-</w:t>
      </w:r>
      <w:proofErr w:type="spellStart"/>
      <w:r w:rsidRPr="007566AA">
        <w:rPr>
          <w:rFonts w:asciiTheme="majorBidi" w:hAnsiTheme="majorBidi" w:cstheme="majorBidi"/>
          <w:szCs w:val="22"/>
        </w:rPr>
        <w:t>coded</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transcript</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obtained</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within</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the</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application</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period</w:t>
      </w:r>
      <w:proofErr w:type="spellEnd"/>
      <w:r w:rsidRPr="007566AA">
        <w:rPr>
          <w:rFonts w:asciiTheme="majorBidi" w:hAnsiTheme="majorBidi" w:cstheme="majorBidi"/>
          <w:szCs w:val="22"/>
        </w:rPr>
        <w:t>.</w:t>
      </w:r>
    </w:p>
    <w:p w14:paraId="7BC13DF7" w14:textId="2FC5397B" w:rsidR="00247E4D" w:rsidRDefault="007566AA" w:rsidP="000410CA">
      <w:pPr>
        <w:pStyle w:val="ListeParagraf"/>
        <w:numPr>
          <w:ilvl w:val="0"/>
          <w:numId w:val="2"/>
        </w:numPr>
        <w:rPr>
          <w:rFonts w:asciiTheme="majorBidi" w:hAnsiTheme="majorBidi" w:cstheme="majorBidi"/>
          <w:szCs w:val="22"/>
        </w:rPr>
      </w:pPr>
      <w:r w:rsidRPr="007566AA">
        <w:rPr>
          <w:rFonts w:asciiTheme="majorBidi" w:hAnsiTheme="majorBidi" w:cstheme="majorBidi"/>
          <w:szCs w:val="22"/>
        </w:rPr>
        <w:t xml:space="preserve">Applications </w:t>
      </w:r>
      <w:proofErr w:type="spellStart"/>
      <w:r w:rsidRPr="007566AA">
        <w:rPr>
          <w:rFonts w:asciiTheme="majorBidi" w:hAnsiTheme="majorBidi" w:cstheme="majorBidi"/>
          <w:szCs w:val="22"/>
        </w:rPr>
        <w:t>will</w:t>
      </w:r>
      <w:proofErr w:type="spellEnd"/>
      <w:r w:rsidRPr="007566AA">
        <w:rPr>
          <w:rFonts w:asciiTheme="majorBidi" w:hAnsiTheme="majorBidi" w:cstheme="majorBidi"/>
          <w:szCs w:val="22"/>
        </w:rPr>
        <w:t xml:space="preserve"> be </w:t>
      </w:r>
      <w:proofErr w:type="spellStart"/>
      <w:r w:rsidRPr="007566AA">
        <w:rPr>
          <w:rFonts w:asciiTheme="majorBidi" w:hAnsiTheme="majorBidi" w:cstheme="majorBidi"/>
          <w:szCs w:val="22"/>
        </w:rPr>
        <w:t>accepted</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through</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the</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following</w:t>
      </w:r>
      <w:proofErr w:type="spellEnd"/>
      <w:r w:rsidRPr="007566AA">
        <w:rPr>
          <w:rFonts w:asciiTheme="majorBidi" w:hAnsiTheme="majorBidi" w:cstheme="majorBidi"/>
          <w:szCs w:val="22"/>
        </w:rPr>
        <w:t xml:space="preserve"> link. </w:t>
      </w:r>
      <w:proofErr w:type="spellStart"/>
      <w:r w:rsidRPr="007566AA">
        <w:rPr>
          <w:rFonts w:asciiTheme="majorBidi" w:hAnsiTheme="majorBidi" w:cstheme="majorBidi"/>
          <w:szCs w:val="22"/>
        </w:rPr>
        <w:t>You</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must</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have</w:t>
      </w:r>
      <w:proofErr w:type="spellEnd"/>
      <w:r w:rsidRPr="007566AA">
        <w:rPr>
          <w:rFonts w:asciiTheme="majorBidi" w:hAnsiTheme="majorBidi" w:cstheme="majorBidi"/>
          <w:szCs w:val="22"/>
        </w:rPr>
        <w:t xml:space="preserve"> a Gmail </w:t>
      </w:r>
      <w:proofErr w:type="spellStart"/>
      <w:r w:rsidRPr="007566AA">
        <w:rPr>
          <w:rFonts w:asciiTheme="majorBidi" w:hAnsiTheme="majorBidi" w:cstheme="majorBidi"/>
          <w:szCs w:val="22"/>
        </w:rPr>
        <w:t>account</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to</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apply</w:t>
      </w:r>
      <w:proofErr w:type="spellEnd"/>
      <w:r w:rsidRPr="007566AA">
        <w:rPr>
          <w:rFonts w:asciiTheme="majorBidi" w:hAnsiTheme="majorBidi" w:cstheme="majorBidi"/>
          <w:szCs w:val="22"/>
        </w:rPr>
        <w:t>.</w:t>
      </w:r>
      <w:r>
        <w:t xml:space="preserve"> </w:t>
      </w:r>
      <w:proofErr w:type="spellStart"/>
      <w:r w:rsidRPr="007566AA">
        <w:rPr>
          <w:rFonts w:asciiTheme="majorBidi" w:hAnsiTheme="majorBidi" w:cstheme="majorBidi"/>
          <w:szCs w:val="22"/>
        </w:rPr>
        <w:t>Afterward</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you</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will</w:t>
      </w:r>
      <w:proofErr w:type="spellEnd"/>
      <w:r w:rsidRPr="007566AA">
        <w:rPr>
          <w:rFonts w:asciiTheme="majorBidi" w:hAnsiTheme="majorBidi" w:cstheme="majorBidi"/>
          <w:szCs w:val="22"/>
        </w:rPr>
        <w:t xml:space="preserve"> be </w:t>
      </w:r>
      <w:proofErr w:type="spellStart"/>
      <w:r w:rsidRPr="007566AA">
        <w:rPr>
          <w:rFonts w:asciiTheme="majorBidi" w:hAnsiTheme="majorBidi" w:cstheme="majorBidi"/>
          <w:szCs w:val="22"/>
        </w:rPr>
        <w:t>contacted</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through</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the</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relevant</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email</w:t>
      </w:r>
      <w:proofErr w:type="spellEnd"/>
      <w:r w:rsidRPr="007566AA">
        <w:rPr>
          <w:rFonts w:asciiTheme="majorBidi" w:hAnsiTheme="majorBidi" w:cstheme="majorBidi"/>
          <w:szCs w:val="22"/>
        </w:rPr>
        <w:t xml:space="preserve"> </w:t>
      </w:r>
      <w:proofErr w:type="spellStart"/>
      <w:r w:rsidRPr="007566AA">
        <w:rPr>
          <w:rFonts w:asciiTheme="majorBidi" w:hAnsiTheme="majorBidi" w:cstheme="majorBidi"/>
          <w:szCs w:val="22"/>
        </w:rPr>
        <w:t>accounts</w:t>
      </w:r>
      <w:proofErr w:type="spellEnd"/>
      <w:r w:rsidRPr="007566AA">
        <w:rPr>
          <w:rFonts w:asciiTheme="majorBidi" w:hAnsiTheme="majorBidi" w:cstheme="majorBidi"/>
          <w:szCs w:val="22"/>
        </w:rPr>
        <w:t>.</w:t>
      </w:r>
    </w:p>
    <w:p w14:paraId="3BAD0B6A" w14:textId="7B21826E" w:rsidR="000410CA" w:rsidRDefault="000410CA" w:rsidP="000410CA">
      <w:pPr>
        <w:pStyle w:val="ListeParagraf"/>
        <w:numPr>
          <w:ilvl w:val="0"/>
          <w:numId w:val="2"/>
        </w:numPr>
        <w:rPr>
          <w:rFonts w:asciiTheme="majorBidi" w:hAnsiTheme="majorBidi" w:cstheme="majorBidi"/>
          <w:szCs w:val="22"/>
        </w:rPr>
      </w:pPr>
      <w:hyperlink r:id="rId8" w:history="1">
        <w:r w:rsidRPr="00663577">
          <w:rPr>
            <w:rStyle w:val="Kpr"/>
            <w:rFonts w:asciiTheme="majorBidi" w:hAnsiTheme="majorBidi" w:cstheme="majorBidi"/>
            <w:szCs w:val="22"/>
          </w:rPr>
          <w:t>https://forms.gle/DnCutW</w:t>
        </w:r>
        <w:r w:rsidRPr="00663577">
          <w:rPr>
            <w:rStyle w:val="Kpr"/>
            <w:rFonts w:asciiTheme="majorBidi" w:hAnsiTheme="majorBidi" w:cstheme="majorBidi"/>
            <w:szCs w:val="22"/>
          </w:rPr>
          <w:t>f</w:t>
        </w:r>
        <w:r w:rsidRPr="00663577">
          <w:rPr>
            <w:rStyle w:val="Kpr"/>
            <w:rFonts w:asciiTheme="majorBidi" w:hAnsiTheme="majorBidi" w:cstheme="majorBidi"/>
            <w:szCs w:val="22"/>
          </w:rPr>
          <w:t>22ef7ew1k7</w:t>
        </w:r>
      </w:hyperlink>
      <w:r>
        <w:rPr>
          <w:rFonts w:asciiTheme="majorBidi" w:hAnsiTheme="majorBidi" w:cstheme="majorBidi"/>
          <w:szCs w:val="22"/>
        </w:rPr>
        <w:t xml:space="preserve"> </w:t>
      </w:r>
    </w:p>
    <w:p w14:paraId="27CEAF1D" w14:textId="77777777" w:rsidR="000410CA" w:rsidRPr="000410CA" w:rsidRDefault="000410CA" w:rsidP="000410CA">
      <w:pPr>
        <w:pStyle w:val="ListeParagraf"/>
        <w:ind w:left="705" w:firstLine="0"/>
        <w:rPr>
          <w:rFonts w:asciiTheme="majorBidi" w:hAnsiTheme="majorBidi" w:cstheme="majorBidi"/>
          <w:szCs w:val="22"/>
        </w:rPr>
      </w:pPr>
    </w:p>
    <w:p w14:paraId="7B423145" w14:textId="18A50335" w:rsidR="00F55C58" w:rsidRPr="004148E9" w:rsidRDefault="00F55C58" w:rsidP="00F55C58">
      <w:pPr>
        <w:pStyle w:val="Balk1"/>
        <w:rPr>
          <w:rFonts w:asciiTheme="majorBidi" w:hAnsiTheme="majorBidi"/>
          <w:b/>
          <w:bCs/>
          <w:color w:val="auto"/>
          <w:sz w:val="24"/>
          <w:szCs w:val="14"/>
          <w:lang w:val="en-US"/>
        </w:rPr>
      </w:pPr>
      <w:r w:rsidRPr="004148E9">
        <w:rPr>
          <w:rFonts w:asciiTheme="majorBidi" w:hAnsiTheme="majorBidi"/>
          <w:b/>
          <w:bCs/>
          <w:color w:val="auto"/>
          <w:sz w:val="24"/>
          <w:szCs w:val="14"/>
          <w:lang w:val="en-US"/>
        </w:rPr>
        <w:t>APPLICATION AND MOBILITY CALENDAR</w:t>
      </w:r>
    </w:p>
    <w:tbl>
      <w:tblPr>
        <w:tblStyle w:val="TableGrid"/>
        <w:tblW w:w="5000" w:type="pct"/>
        <w:tblInd w:w="0" w:type="dxa"/>
        <w:tblCellMar>
          <w:top w:w="48" w:type="dxa"/>
          <w:left w:w="110" w:type="dxa"/>
          <w:right w:w="535" w:type="dxa"/>
        </w:tblCellMar>
        <w:tblLook w:val="04A0" w:firstRow="1" w:lastRow="0" w:firstColumn="1" w:lastColumn="0" w:noHBand="0" w:noVBand="1"/>
      </w:tblPr>
      <w:tblGrid>
        <w:gridCol w:w="4531"/>
        <w:gridCol w:w="4531"/>
      </w:tblGrid>
      <w:tr w:rsidR="00F55C58" w:rsidRPr="004148E9" w14:paraId="24B3BAA8" w14:textId="77777777" w:rsidTr="00F55C58">
        <w:trPr>
          <w:trHeight w:val="562"/>
        </w:trPr>
        <w:tc>
          <w:tcPr>
            <w:tcW w:w="2500" w:type="pct"/>
            <w:tcBorders>
              <w:top w:val="single" w:sz="4" w:space="0" w:color="000000"/>
              <w:left w:val="single" w:sz="4" w:space="0" w:color="000000"/>
              <w:bottom w:val="single" w:sz="4" w:space="0" w:color="000000"/>
              <w:right w:val="single" w:sz="4" w:space="0" w:color="000000"/>
            </w:tcBorders>
            <w:vAlign w:val="center"/>
          </w:tcPr>
          <w:p w14:paraId="757FB947" w14:textId="4F5E955D" w:rsidR="00F55C58" w:rsidRPr="004148E9" w:rsidRDefault="00F55C58" w:rsidP="00F55C58">
            <w:pPr>
              <w:spacing w:after="0" w:line="259" w:lineRule="auto"/>
              <w:ind w:left="0" w:firstLine="0"/>
              <w:jc w:val="center"/>
              <w:rPr>
                <w:rFonts w:asciiTheme="majorBidi" w:hAnsiTheme="majorBidi" w:cstheme="majorBidi"/>
                <w:sz w:val="22"/>
                <w:szCs w:val="22"/>
                <w:lang w:val="en-US"/>
              </w:rPr>
            </w:pPr>
            <w:r w:rsidRPr="004148E9">
              <w:rPr>
                <w:rFonts w:asciiTheme="majorBidi" w:hAnsiTheme="majorBidi" w:cstheme="majorBidi"/>
                <w:sz w:val="22"/>
                <w:szCs w:val="22"/>
                <w:lang w:val="en-US"/>
              </w:rPr>
              <w:t>Application Period</w:t>
            </w:r>
          </w:p>
        </w:tc>
        <w:tc>
          <w:tcPr>
            <w:tcW w:w="2500" w:type="pct"/>
            <w:tcBorders>
              <w:top w:val="single" w:sz="4" w:space="0" w:color="000000"/>
              <w:left w:val="single" w:sz="4" w:space="0" w:color="000000"/>
              <w:bottom w:val="single" w:sz="4" w:space="0" w:color="000000"/>
              <w:right w:val="single" w:sz="4" w:space="0" w:color="000000"/>
            </w:tcBorders>
            <w:vAlign w:val="center"/>
          </w:tcPr>
          <w:p w14:paraId="3FF3BD32" w14:textId="1DF7B5CE" w:rsidR="00F55C58" w:rsidRPr="004148E9" w:rsidRDefault="00115A77" w:rsidP="00F55C58">
            <w:pPr>
              <w:spacing w:after="0" w:line="259" w:lineRule="auto"/>
              <w:ind w:left="0" w:firstLine="0"/>
              <w:jc w:val="center"/>
              <w:rPr>
                <w:rFonts w:asciiTheme="majorBidi" w:hAnsiTheme="majorBidi" w:cstheme="majorBidi"/>
                <w:sz w:val="22"/>
                <w:szCs w:val="22"/>
                <w:lang w:val="en-US"/>
              </w:rPr>
            </w:pPr>
            <w:r>
              <w:rPr>
                <w:rFonts w:asciiTheme="majorBidi" w:hAnsiTheme="majorBidi" w:cstheme="majorBidi"/>
                <w:sz w:val="22"/>
                <w:szCs w:val="22"/>
                <w:lang w:val="en-US"/>
              </w:rPr>
              <w:t>04</w:t>
            </w:r>
            <w:r w:rsidR="00F55C58" w:rsidRPr="004148E9">
              <w:rPr>
                <w:rFonts w:asciiTheme="majorBidi" w:hAnsiTheme="majorBidi" w:cstheme="majorBidi"/>
                <w:sz w:val="22"/>
                <w:szCs w:val="22"/>
                <w:lang w:val="en-US"/>
              </w:rPr>
              <w:t>/</w:t>
            </w:r>
            <w:r w:rsidR="00B45FDE">
              <w:rPr>
                <w:rFonts w:asciiTheme="majorBidi" w:hAnsiTheme="majorBidi" w:cstheme="majorBidi"/>
                <w:sz w:val="22"/>
                <w:szCs w:val="22"/>
                <w:lang w:val="en-US"/>
              </w:rPr>
              <w:t>1</w:t>
            </w:r>
            <w:r>
              <w:rPr>
                <w:rFonts w:asciiTheme="majorBidi" w:hAnsiTheme="majorBidi" w:cstheme="majorBidi"/>
                <w:sz w:val="22"/>
                <w:szCs w:val="22"/>
                <w:lang w:val="en-US"/>
              </w:rPr>
              <w:t>1</w:t>
            </w:r>
            <w:r w:rsidR="00F55C58" w:rsidRPr="004148E9">
              <w:rPr>
                <w:rFonts w:asciiTheme="majorBidi" w:hAnsiTheme="majorBidi" w:cstheme="majorBidi"/>
                <w:sz w:val="22"/>
                <w:szCs w:val="22"/>
                <w:lang w:val="en-US"/>
              </w:rPr>
              <w:t xml:space="preserve">/2024 – </w:t>
            </w:r>
            <w:r>
              <w:rPr>
                <w:rFonts w:asciiTheme="majorBidi" w:hAnsiTheme="majorBidi" w:cstheme="majorBidi"/>
                <w:sz w:val="22"/>
                <w:szCs w:val="22"/>
                <w:lang w:val="en-US"/>
              </w:rPr>
              <w:t>15</w:t>
            </w:r>
            <w:r w:rsidR="00F55C58" w:rsidRPr="004148E9">
              <w:rPr>
                <w:rFonts w:asciiTheme="majorBidi" w:hAnsiTheme="majorBidi" w:cstheme="majorBidi"/>
                <w:sz w:val="22"/>
                <w:szCs w:val="22"/>
                <w:lang w:val="en-US"/>
              </w:rPr>
              <w:t>/1</w:t>
            </w:r>
            <w:r w:rsidR="00B45FDE">
              <w:rPr>
                <w:rFonts w:asciiTheme="majorBidi" w:hAnsiTheme="majorBidi" w:cstheme="majorBidi"/>
                <w:sz w:val="22"/>
                <w:szCs w:val="22"/>
                <w:lang w:val="en-US"/>
              </w:rPr>
              <w:t>1</w:t>
            </w:r>
            <w:r w:rsidR="00F55C58" w:rsidRPr="004148E9">
              <w:rPr>
                <w:rFonts w:asciiTheme="majorBidi" w:hAnsiTheme="majorBidi" w:cstheme="majorBidi"/>
                <w:sz w:val="22"/>
                <w:szCs w:val="22"/>
                <w:lang w:val="en-US"/>
              </w:rPr>
              <w:t>/2024</w:t>
            </w:r>
          </w:p>
          <w:p w14:paraId="04AE104B" w14:textId="136CC8C3" w:rsidR="00F55C58" w:rsidRPr="004148E9" w:rsidRDefault="00F55C58" w:rsidP="00F55C58">
            <w:pPr>
              <w:spacing w:after="0" w:line="259" w:lineRule="auto"/>
              <w:ind w:left="0" w:firstLine="0"/>
              <w:jc w:val="center"/>
              <w:rPr>
                <w:rFonts w:asciiTheme="majorBidi" w:hAnsiTheme="majorBidi" w:cstheme="majorBidi"/>
                <w:sz w:val="22"/>
                <w:szCs w:val="22"/>
                <w:lang w:val="en-US"/>
              </w:rPr>
            </w:pPr>
          </w:p>
        </w:tc>
      </w:tr>
      <w:tr w:rsidR="00F55C58" w:rsidRPr="004148E9" w14:paraId="759626C9" w14:textId="77777777" w:rsidTr="00F55C58">
        <w:trPr>
          <w:trHeight w:val="572"/>
        </w:trPr>
        <w:tc>
          <w:tcPr>
            <w:tcW w:w="2500" w:type="pct"/>
            <w:tcBorders>
              <w:top w:val="single" w:sz="4" w:space="0" w:color="000000"/>
              <w:left w:val="single" w:sz="4" w:space="0" w:color="000000"/>
              <w:bottom w:val="single" w:sz="4" w:space="0" w:color="000000"/>
              <w:right w:val="single" w:sz="4" w:space="0" w:color="000000"/>
            </w:tcBorders>
            <w:vAlign w:val="center"/>
          </w:tcPr>
          <w:p w14:paraId="1E0C755B" w14:textId="7A94F749" w:rsidR="00F55C58" w:rsidRPr="004148E9" w:rsidRDefault="00F55C58" w:rsidP="00F55C58">
            <w:pPr>
              <w:spacing w:after="0" w:line="259" w:lineRule="auto"/>
              <w:ind w:left="0" w:firstLine="0"/>
              <w:jc w:val="center"/>
              <w:rPr>
                <w:rFonts w:asciiTheme="majorBidi" w:hAnsiTheme="majorBidi" w:cstheme="majorBidi"/>
                <w:sz w:val="22"/>
                <w:szCs w:val="22"/>
                <w:lang w:val="en-US"/>
              </w:rPr>
            </w:pPr>
            <w:r w:rsidRPr="004148E9">
              <w:rPr>
                <w:rFonts w:asciiTheme="majorBidi" w:hAnsiTheme="majorBidi" w:cstheme="majorBidi"/>
                <w:sz w:val="22"/>
                <w:szCs w:val="22"/>
                <w:lang w:val="en-US"/>
              </w:rPr>
              <w:t>Fenerbahçe University Exchange Student Selection and Nomination Period</w:t>
            </w:r>
          </w:p>
        </w:tc>
        <w:tc>
          <w:tcPr>
            <w:tcW w:w="2500" w:type="pct"/>
            <w:tcBorders>
              <w:top w:val="single" w:sz="4" w:space="0" w:color="000000"/>
              <w:left w:val="single" w:sz="4" w:space="0" w:color="000000"/>
              <w:bottom w:val="single" w:sz="4" w:space="0" w:color="000000"/>
              <w:right w:val="single" w:sz="4" w:space="0" w:color="000000"/>
            </w:tcBorders>
            <w:vAlign w:val="center"/>
          </w:tcPr>
          <w:p w14:paraId="5EFEF1FC" w14:textId="4401FAA3" w:rsidR="00F55C58" w:rsidRPr="004148E9" w:rsidRDefault="00B45FDE" w:rsidP="00B45FDE">
            <w:pPr>
              <w:spacing w:after="0" w:line="259" w:lineRule="auto"/>
              <w:ind w:left="0" w:firstLine="0"/>
              <w:rPr>
                <w:rFonts w:asciiTheme="majorBidi" w:hAnsiTheme="majorBidi" w:cstheme="majorBidi"/>
                <w:sz w:val="22"/>
                <w:szCs w:val="22"/>
                <w:lang w:val="en-US"/>
              </w:rPr>
            </w:pPr>
            <w:r>
              <w:rPr>
                <w:rFonts w:asciiTheme="majorBidi" w:hAnsiTheme="majorBidi" w:cstheme="majorBidi"/>
                <w:sz w:val="22"/>
                <w:szCs w:val="22"/>
                <w:lang w:val="en-US"/>
              </w:rPr>
              <w:t xml:space="preserve">                  </w:t>
            </w:r>
            <w:r w:rsidR="00BB1C70">
              <w:rPr>
                <w:rFonts w:asciiTheme="majorBidi" w:hAnsiTheme="majorBidi" w:cstheme="majorBidi"/>
                <w:sz w:val="22"/>
                <w:szCs w:val="22"/>
                <w:lang w:val="en-US"/>
              </w:rPr>
              <w:t>18</w:t>
            </w:r>
            <w:r w:rsidR="00F55C58" w:rsidRPr="004148E9">
              <w:rPr>
                <w:rFonts w:asciiTheme="majorBidi" w:hAnsiTheme="majorBidi" w:cstheme="majorBidi"/>
                <w:sz w:val="22"/>
                <w:szCs w:val="22"/>
                <w:lang w:val="en-US"/>
              </w:rPr>
              <w:t>/1</w:t>
            </w:r>
            <w:r>
              <w:rPr>
                <w:rFonts w:asciiTheme="majorBidi" w:hAnsiTheme="majorBidi" w:cstheme="majorBidi"/>
                <w:sz w:val="22"/>
                <w:szCs w:val="22"/>
                <w:lang w:val="en-US"/>
              </w:rPr>
              <w:t>1</w:t>
            </w:r>
            <w:r w:rsidR="00F55C58" w:rsidRPr="004148E9">
              <w:rPr>
                <w:rFonts w:asciiTheme="majorBidi" w:hAnsiTheme="majorBidi" w:cstheme="majorBidi"/>
                <w:sz w:val="22"/>
                <w:szCs w:val="22"/>
                <w:lang w:val="en-US"/>
              </w:rPr>
              <w:t xml:space="preserve">/2024 – </w:t>
            </w:r>
            <w:r w:rsidR="00BB1C70">
              <w:rPr>
                <w:rFonts w:asciiTheme="majorBidi" w:hAnsiTheme="majorBidi" w:cstheme="majorBidi"/>
                <w:sz w:val="22"/>
                <w:szCs w:val="22"/>
                <w:lang w:val="en-US"/>
              </w:rPr>
              <w:t>20</w:t>
            </w:r>
            <w:r w:rsidR="00F55C58" w:rsidRPr="004148E9">
              <w:rPr>
                <w:rFonts w:asciiTheme="majorBidi" w:hAnsiTheme="majorBidi" w:cstheme="majorBidi"/>
                <w:sz w:val="22"/>
                <w:szCs w:val="22"/>
                <w:lang w:val="en-US"/>
              </w:rPr>
              <w:t>/1</w:t>
            </w:r>
            <w:r>
              <w:rPr>
                <w:rFonts w:asciiTheme="majorBidi" w:hAnsiTheme="majorBidi" w:cstheme="majorBidi"/>
                <w:sz w:val="22"/>
                <w:szCs w:val="22"/>
                <w:lang w:val="en-US"/>
              </w:rPr>
              <w:t>1</w:t>
            </w:r>
            <w:r w:rsidR="00F55C58" w:rsidRPr="004148E9">
              <w:rPr>
                <w:rFonts w:asciiTheme="majorBidi" w:hAnsiTheme="majorBidi" w:cstheme="majorBidi"/>
                <w:sz w:val="22"/>
                <w:szCs w:val="22"/>
                <w:lang w:val="en-US"/>
              </w:rPr>
              <w:t>/2024</w:t>
            </w:r>
          </w:p>
        </w:tc>
      </w:tr>
      <w:tr w:rsidR="00F55C58" w:rsidRPr="004148E9" w14:paraId="08F4D100" w14:textId="77777777" w:rsidTr="00F55C58">
        <w:trPr>
          <w:trHeight w:val="571"/>
        </w:trPr>
        <w:tc>
          <w:tcPr>
            <w:tcW w:w="2500" w:type="pct"/>
            <w:tcBorders>
              <w:top w:val="single" w:sz="4" w:space="0" w:color="000000"/>
              <w:left w:val="single" w:sz="4" w:space="0" w:color="000000"/>
              <w:bottom w:val="single" w:sz="4" w:space="0" w:color="000000"/>
              <w:right w:val="single" w:sz="4" w:space="0" w:color="000000"/>
            </w:tcBorders>
            <w:vAlign w:val="center"/>
          </w:tcPr>
          <w:p w14:paraId="0815649A" w14:textId="0BA1FE4A" w:rsidR="00F55C58" w:rsidRPr="004148E9" w:rsidRDefault="00F55C58" w:rsidP="00F55C58">
            <w:pPr>
              <w:spacing w:after="0" w:line="259" w:lineRule="auto"/>
              <w:ind w:left="0" w:firstLine="0"/>
              <w:jc w:val="center"/>
              <w:rPr>
                <w:rFonts w:asciiTheme="majorBidi" w:hAnsiTheme="majorBidi" w:cstheme="majorBidi"/>
                <w:sz w:val="22"/>
                <w:szCs w:val="22"/>
                <w:lang w:val="en-US"/>
              </w:rPr>
            </w:pPr>
            <w:r w:rsidRPr="004148E9">
              <w:rPr>
                <w:rFonts w:asciiTheme="majorBidi" w:hAnsiTheme="majorBidi" w:cstheme="majorBidi"/>
                <w:sz w:val="22"/>
                <w:szCs w:val="22"/>
                <w:lang w:val="en-US"/>
              </w:rPr>
              <w:t>Estimated Start Day of the Mobility</w:t>
            </w:r>
          </w:p>
        </w:tc>
        <w:tc>
          <w:tcPr>
            <w:tcW w:w="2500" w:type="pct"/>
            <w:tcBorders>
              <w:top w:val="single" w:sz="4" w:space="0" w:color="000000"/>
              <w:left w:val="single" w:sz="4" w:space="0" w:color="000000"/>
              <w:bottom w:val="single" w:sz="4" w:space="0" w:color="000000"/>
              <w:right w:val="single" w:sz="4" w:space="0" w:color="000000"/>
            </w:tcBorders>
            <w:vAlign w:val="center"/>
          </w:tcPr>
          <w:p w14:paraId="37C12D54" w14:textId="16EC3586" w:rsidR="00F55C58" w:rsidRPr="004148E9" w:rsidRDefault="007243DD" w:rsidP="00F55C58">
            <w:pPr>
              <w:spacing w:after="0" w:line="259" w:lineRule="auto"/>
              <w:ind w:left="0" w:firstLine="0"/>
              <w:jc w:val="center"/>
              <w:rPr>
                <w:rFonts w:asciiTheme="majorBidi" w:hAnsiTheme="majorBidi" w:cstheme="majorBidi"/>
                <w:sz w:val="22"/>
                <w:szCs w:val="22"/>
                <w:lang w:val="en-US"/>
              </w:rPr>
            </w:pPr>
            <w:r>
              <w:rPr>
                <w:rFonts w:asciiTheme="majorBidi" w:hAnsiTheme="majorBidi" w:cstheme="majorBidi"/>
                <w:sz w:val="22"/>
                <w:szCs w:val="22"/>
                <w:lang w:val="en-US"/>
              </w:rPr>
              <w:t>04</w:t>
            </w:r>
            <w:r w:rsidR="00F55C58" w:rsidRPr="004148E9">
              <w:rPr>
                <w:rFonts w:asciiTheme="majorBidi" w:hAnsiTheme="majorBidi" w:cstheme="majorBidi"/>
                <w:sz w:val="22"/>
                <w:szCs w:val="22"/>
                <w:lang w:val="en-US"/>
              </w:rPr>
              <w:t>/0</w:t>
            </w:r>
            <w:r>
              <w:rPr>
                <w:rFonts w:asciiTheme="majorBidi" w:hAnsiTheme="majorBidi" w:cstheme="majorBidi"/>
                <w:sz w:val="22"/>
                <w:szCs w:val="22"/>
                <w:lang w:val="en-US"/>
              </w:rPr>
              <w:t>3</w:t>
            </w:r>
            <w:r w:rsidR="00F55C58" w:rsidRPr="004148E9">
              <w:rPr>
                <w:rFonts w:asciiTheme="majorBidi" w:hAnsiTheme="majorBidi" w:cstheme="majorBidi"/>
                <w:sz w:val="22"/>
                <w:szCs w:val="22"/>
                <w:lang w:val="en-US"/>
              </w:rPr>
              <w:t>/2025</w:t>
            </w:r>
          </w:p>
        </w:tc>
      </w:tr>
      <w:tr w:rsidR="00F55C58" w:rsidRPr="004148E9" w14:paraId="19B5C63D" w14:textId="77777777" w:rsidTr="00F55C58">
        <w:trPr>
          <w:trHeight w:val="571"/>
        </w:trPr>
        <w:tc>
          <w:tcPr>
            <w:tcW w:w="2500" w:type="pct"/>
            <w:tcBorders>
              <w:top w:val="single" w:sz="4" w:space="0" w:color="000000"/>
              <w:left w:val="single" w:sz="4" w:space="0" w:color="000000"/>
              <w:bottom w:val="single" w:sz="4" w:space="0" w:color="000000"/>
              <w:right w:val="single" w:sz="4" w:space="0" w:color="000000"/>
            </w:tcBorders>
            <w:vAlign w:val="center"/>
          </w:tcPr>
          <w:p w14:paraId="407347CC" w14:textId="50D508E0" w:rsidR="00F55C58" w:rsidRPr="004148E9" w:rsidRDefault="00F55C58" w:rsidP="00F55C58">
            <w:pPr>
              <w:spacing w:after="0" w:line="259" w:lineRule="auto"/>
              <w:ind w:left="0" w:firstLine="0"/>
              <w:jc w:val="center"/>
              <w:rPr>
                <w:rFonts w:asciiTheme="majorBidi" w:hAnsiTheme="majorBidi" w:cstheme="majorBidi"/>
                <w:sz w:val="22"/>
                <w:szCs w:val="22"/>
                <w:lang w:val="en-US"/>
              </w:rPr>
            </w:pPr>
            <w:r w:rsidRPr="004148E9">
              <w:rPr>
                <w:rFonts w:asciiTheme="majorBidi" w:hAnsiTheme="majorBidi" w:cstheme="majorBidi"/>
                <w:sz w:val="22"/>
                <w:szCs w:val="22"/>
                <w:lang w:val="en-US"/>
              </w:rPr>
              <w:lastRenderedPageBreak/>
              <w:t>Estimated Last Day of the Mobility</w:t>
            </w:r>
          </w:p>
        </w:tc>
        <w:tc>
          <w:tcPr>
            <w:tcW w:w="2500" w:type="pct"/>
            <w:tcBorders>
              <w:top w:val="single" w:sz="4" w:space="0" w:color="000000"/>
              <w:left w:val="single" w:sz="4" w:space="0" w:color="000000"/>
              <w:bottom w:val="single" w:sz="4" w:space="0" w:color="000000"/>
              <w:right w:val="single" w:sz="4" w:space="0" w:color="000000"/>
            </w:tcBorders>
            <w:vAlign w:val="center"/>
          </w:tcPr>
          <w:p w14:paraId="21962FD5" w14:textId="5C07278C" w:rsidR="00F55C58" w:rsidRPr="004148E9" w:rsidRDefault="007243DD" w:rsidP="00F55C58">
            <w:pPr>
              <w:spacing w:after="0" w:line="259" w:lineRule="auto"/>
              <w:ind w:left="0" w:firstLine="0"/>
              <w:jc w:val="center"/>
              <w:rPr>
                <w:rFonts w:asciiTheme="majorBidi" w:hAnsiTheme="majorBidi" w:cstheme="majorBidi"/>
                <w:sz w:val="22"/>
                <w:szCs w:val="22"/>
                <w:lang w:val="en-US"/>
              </w:rPr>
            </w:pPr>
            <w:r>
              <w:rPr>
                <w:rFonts w:asciiTheme="majorBidi" w:hAnsiTheme="majorBidi" w:cstheme="majorBidi"/>
                <w:sz w:val="22"/>
                <w:szCs w:val="22"/>
                <w:lang w:val="en-US"/>
              </w:rPr>
              <w:t>13</w:t>
            </w:r>
            <w:r w:rsidR="00F55C58" w:rsidRPr="004148E9">
              <w:rPr>
                <w:rFonts w:asciiTheme="majorBidi" w:hAnsiTheme="majorBidi" w:cstheme="majorBidi"/>
                <w:sz w:val="22"/>
                <w:szCs w:val="22"/>
                <w:lang w:val="en-US"/>
              </w:rPr>
              <w:t>/0</w:t>
            </w:r>
            <w:r>
              <w:rPr>
                <w:rFonts w:asciiTheme="majorBidi" w:hAnsiTheme="majorBidi" w:cstheme="majorBidi"/>
                <w:sz w:val="22"/>
                <w:szCs w:val="22"/>
                <w:lang w:val="en-US"/>
              </w:rPr>
              <w:t>6</w:t>
            </w:r>
            <w:r w:rsidR="00F55C58" w:rsidRPr="004148E9">
              <w:rPr>
                <w:rFonts w:asciiTheme="majorBidi" w:hAnsiTheme="majorBidi" w:cstheme="majorBidi"/>
                <w:sz w:val="22"/>
                <w:szCs w:val="22"/>
                <w:lang w:val="en-US"/>
              </w:rPr>
              <w:t>/2025</w:t>
            </w:r>
          </w:p>
        </w:tc>
      </w:tr>
    </w:tbl>
    <w:p w14:paraId="1F3269F7" w14:textId="0238B2C9" w:rsidR="00F55C58" w:rsidRPr="004148E9" w:rsidRDefault="00F55C58" w:rsidP="00F55C58">
      <w:pPr>
        <w:pStyle w:val="Balk1"/>
        <w:rPr>
          <w:rFonts w:asciiTheme="majorBidi" w:hAnsiTheme="majorBidi"/>
          <w:b/>
          <w:bCs/>
          <w:color w:val="auto"/>
          <w:sz w:val="24"/>
          <w:szCs w:val="14"/>
          <w:lang w:val="en-US"/>
        </w:rPr>
      </w:pPr>
      <w:r w:rsidRPr="004148E9">
        <w:rPr>
          <w:rFonts w:asciiTheme="majorBidi" w:hAnsiTheme="majorBidi"/>
          <w:b/>
          <w:bCs/>
          <w:color w:val="auto"/>
          <w:sz w:val="24"/>
          <w:szCs w:val="14"/>
          <w:lang w:val="en-US"/>
        </w:rPr>
        <w:t>EVALUATION CRITERIA</w:t>
      </w:r>
    </w:p>
    <w:p w14:paraId="3E1836AE" w14:textId="6350F158" w:rsidR="00F55C58" w:rsidRPr="004148E9" w:rsidRDefault="00F55C58" w:rsidP="00F55C58">
      <w:pPr>
        <w:pStyle w:val="ListeParagraf"/>
        <w:numPr>
          <w:ilvl w:val="0"/>
          <w:numId w:val="2"/>
        </w:numPr>
        <w:rPr>
          <w:rFonts w:asciiTheme="majorBidi" w:hAnsiTheme="majorBidi" w:cstheme="majorBidi"/>
          <w:szCs w:val="22"/>
          <w:lang w:val="en-US"/>
        </w:rPr>
      </w:pPr>
      <w:r w:rsidRPr="004148E9">
        <w:rPr>
          <w:rFonts w:asciiTheme="majorBidi" w:hAnsiTheme="majorBidi" w:cstheme="majorBidi"/>
          <w:szCs w:val="22"/>
          <w:lang w:val="en-US"/>
        </w:rPr>
        <w:t xml:space="preserve">Below is the table on how the student will be selected. </w:t>
      </w:r>
      <w:r w:rsidR="006756C8">
        <w:rPr>
          <w:rFonts w:asciiTheme="majorBidi" w:hAnsiTheme="majorBidi" w:cstheme="majorBidi"/>
          <w:szCs w:val="22"/>
          <w:lang w:val="en-US"/>
        </w:rPr>
        <w:t>The t</w:t>
      </w:r>
      <w:r w:rsidRPr="004148E9">
        <w:rPr>
          <w:rFonts w:asciiTheme="majorBidi" w:hAnsiTheme="majorBidi" w:cstheme="majorBidi"/>
          <w:szCs w:val="22"/>
          <w:lang w:val="en-US"/>
        </w:rPr>
        <w:t xml:space="preserve">op 2 students with </w:t>
      </w:r>
      <w:r w:rsidR="006756C8">
        <w:rPr>
          <w:rFonts w:asciiTheme="majorBidi" w:hAnsiTheme="majorBidi" w:cstheme="majorBidi"/>
          <w:szCs w:val="22"/>
          <w:lang w:val="en-US"/>
        </w:rPr>
        <w:t xml:space="preserve">the </w:t>
      </w:r>
      <w:r w:rsidRPr="004148E9">
        <w:rPr>
          <w:rFonts w:asciiTheme="majorBidi" w:hAnsiTheme="majorBidi" w:cstheme="majorBidi"/>
          <w:szCs w:val="22"/>
          <w:lang w:val="en-US"/>
        </w:rPr>
        <w:t>highest score</w:t>
      </w:r>
      <w:r w:rsidR="006756C8">
        <w:rPr>
          <w:rFonts w:asciiTheme="majorBidi" w:hAnsiTheme="majorBidi" w:cstheme="majorBidi"/>
          <w:szCs w:val="22"/>
          <w:lang w:val="en-US"/>
        </w:rPr>
        <w:t>s</w:t>
      </w:r>
      <w:r w:rsidRPr="004148E9">
        <w:rPr>
          <w:rFonts w:asciiTheme="majorBidi" w:hAnsiTheme="majorBidi" w:cstheme="majorBidi"/>
          <w:szCs w:val="22"/>
          <w:lang w:val="en-US"/>
        </w:rPr>
        <w:t xml:space="preserve"> will be nominated to Felician University as an exchange student.</w:t>
      </w:r>
    </w:p>
    <w:tbl>
      <w:tblPr>
        <w:tblStyle w:val="TabloKlavuzu"/>
        <w:tblW w:w="5000" w:type="pct"/>
        <w:tblLook w:val="04A0" w:firstRow="1" w:lastRow="0" w:firstColumn="1" w:lastColumn="0" w:noHBand="0" w:noVBand="1"/>
      </w:tblPr>
      <w:tblGrid>
        <w:gridCol w:w="4808"/>
        <w:gridCol w:w="4254"/>
      </w:tblGrid>
      <w:tr w:rsidR="00F55C58" w:rsidRPr="004148E9" w14:paraId="0FC7651E" w14:textId="77777777" w:rsidTr="00F55C58">
        <w:tc>
          <w:tcPr>
            <w:tcW w:w="2653" w:type="pct"/>
            <w:vAlign w:val="center"/>
          </w:tcPr>
          <w:p w14:paraId="36A7C19A" w14:textId="77777777" w:rsidR="00F55C58" w:rsidRPr="004148E9" w:rsidRDefault="00F55C58" w:rsidP="004662C7">
            <w:pPr>
              <w:spacing w:before="100" w:beforeAutospacing="1" w:after="100" w:afterAutospacing="1"/>
              <w:rPr>
                <w:rFonts w:asciiTheme="majorBidi" w:eastAsia="Times New Roman" w:hAnsiTheme="majorBidi" w:cstheme="majorBidi"/>
                <w:b/>
                <w:bCs/>
                <w:kern w:val="0"/>
                <w:sz w:val="22"/>
                <w:szCs w:val="22"/>
                <w:lang w:val="en-US"/>
                <w14:ligatures w14:val="none"/>
              </w:rPr>
            </w:pPr>
            <w:r w:rsidRPr="004148E9">
              <w:rPr>
                <w:rFonts w:asciiTheme="majorBidi" w:eastAsia="Times New Roman" w:hAnsiTheme="majorBidi" w:cstheme="majorBidi"/>
                <w:b/>
                <w:bCs/>
                <w:kern w:val="0"/>
                <w:sz w:val="22"/>
                <w:szCs w:val="22"/>
                <w:lang w:val="en-US"/>
                <w14:ligatures w14:val="none"/>
              </w:rPr>
              <w:t>Criteria</w:t>
            </w:r>
          </w:p>
        </w:tc>
        <w:tc>
          <w:tcPr>
            <w:tcW w:w="2347" w:type="pct"/>
            <w:vAlign w:val="center"/>
          </w:tcPr>
          <w:p w14:paraId="5CBB12A6" w14:textId="77777777" w:rsidR="00F55C58" w:rsidRPr="004148E9" w:rsidRDefault="00F55C58" w:rsidP="004662C7">
            <w:pPr>
              <w:spacing w:before="100" w:beforeAutospacing="1" w:after="100" w:afterAutospacing="1"/>
              <w:rPr>
                <w:rFonts w:asciiTheme="majorBidi" w:eastAsia="Times New Roman" w:hAnsiTheme="majorBidi" w:cstheme="majorBidi"/>
                <w:b/>
                <w:bCs/>
                <w:kern w:val="0"/>
                <w:sz w:val="22"/>
                <w:szCs w:val="22"/>
                <w:lang w:val="en-US"/>
                <w14:ligatures w14:val="none"/>
              </w:rPr>
            </w:pPr>
            <w:r w:rsidRPr="004148E9">
              <w:rPr>
                <w:rFonts w:asciiTheme="majorBidi" w:eastAsia="Times New Roman" w:hAnsiTheme="majorBidi" w:cstheme="majorBidi"/>
                <w:b/>
                <w:bCs/>
                <w:kern w:val="0"/>
                <w:sz w:val="22"/>
                <w:szCs w:val="22"/>
                <w:lang w:val="en-US"/>
                <w14:ligatures w14:val="none"/>
              </w:rPr>
              <w:t>Weighted Score</w:t>
            </w:r>
          </w:p>
        </w:tc>
      </w:tr>
      <w:tr w:rsidR="00F55C58" w:rsidRPr="004148E9" w14:paraId="63F7519D" w14:textId="77777777" w:rsidTr="00F55C58">
        <w:tc>
          <w:tcPr>
            <w:tcW w:w="2653" w:type="pct"/>
            <w:vAlign w:val="center"/>
          </w:tcPr>
          <w:p w14:paraId="6F7ED835" w14:textId="6FAF7CA0" w:rsidR="00F55C58" w:rsidRPr="004148E9" w:rsidRDefault="006756C8" w:rsidP="004662C7">
            <w:pPr>
              <w:spacing w:before="100" w:beforeAutospacing="1" w:after="100" w:afterAutospacing="1"/>
              <w:rPr>
                <w:rFonts w:asciiTheme="majorBidi" w:eastAsia="Times New Roman" w:hAnsiTheme="majorBidi" w:cstheme="majorBidi"/>
                <w:kern w:val="0"/>
                <w:sz w:val="22"/>
                <w:szCs w:val="22"/>
                <w:lang w:val="en-US"/>
                <w14:ligatures w14:val="none"/>
              </w:rPr>
            </w:pPr>
            <w:r>
              <w:rPr>
                <w:rFonts w:asciiTheme="majorBidi" w:eastAsia="Times New Roman" w:hAnsiTheme="majorBidi" w:cstheme="majorBidi"/>
                <w:kern w:val="0"/>
                <w:sz w:val="22"/>
                <w:szCs w:val="22"/>
                <w:lang w:val="en-US"/>
                <w14:ligatures w14:val="none"/>
              </w:rPr>
              <w:t>Cumulative Grade Point Average</w:t>
            </w:r>
          </w:p>
        </w:tc>
        <w:tc>
          <w:tcPr>
            <w:tcW w:w="2347" w:type="pct"/>
            <w:vAlign w:val="center"/>
          </w:tcPr>
          <w:p w14:paraId="70395ED0" w14:textId="77777777" w:rsidR="00F55C58" w:rsidRPr="004148E9" w:rsidRDefault="00F55C58" w:rsidP="00F55C58">
            <w:pPr>
              <w:spacing w:before="100" w:beforeAutospacing="1" w:after="100" w:afterAutospacing="1"/>
              <w:jc w:val="center"/>
              <w:rPr>
                <w:rFonts w:asciiTheme="majorBidi" w:eastAsia="Times New Roman" w:hAnsiTheme="majorBidi" w:cstheme="majorBidi"/>
                <w:kern w:val="0"/>
                <w:sz w:val="22"/>
                <w:szCs w:val="22"/>
                <w:lang w:val="en-US"/>
                <w14:ligatures w14:val="none"/>
              </w:rPr>
            </w:pPr>
            <w:r w:rsidRPr="004148E9">
              <w:rPr>
                <w:rFonts w:asciiTheme="majorBidi" w:eastAsia="Times New Roman" w:hAnsiTheme="majorBidi" w:cstheme="majorBidi"/>
                <w:kern w:val="0"/>
                <w:sz w:val="22"/>
                <w:szCs w:val="22"/>
                <w:lang w:val="en-US"/>
                <w14:ligatures w14:val="none"/>
              </w:rPr>
              <w:t>50% (out of a total of 100 points)</w:t>
            </w:r>
          </w:p>
        </w:tc>
      </w:tr>
      <w:tr w:rsidR="00F55C58" w:rsidRPr="004148E9" w14:paraId="7E1CBDE9" w14:textId="77777777" w:rsidTr="00F55C58">
        <w:tc>
          <w:tcPr>
            <w:tcW w:w="2653" w:type="pct"/>
            <w:vAlign w:val="center"/>
          </w:tcPr>
          <w:p w14:paraId="2202DE36" w14:textId="77777777" w:rsidR="00F55C58" w:rsidRPr="004148E9" w:rsidRDefault="00F55C58" w:rsidP="004662C7">
            <w:pPr>
              <w:spacing w:before="100" w:beforeAutospacing="1" w:after="100" w:afterAutospacing="1"/>
              <w:rPr>
                <w:rFonts w:asciiTheme="majorBidi" w:eastAsia="Times New Roman" w:hAnsiTheme="majorBidi" w:cstheme="majorBidi"/>
                <w:kern w:val="0"/>
                <w:sz w:val="22"/>
                <w:szCs w:val="22"/>
                <w:lang w:val="en-US"/>
                <w14:ligatures w14:val="none"/>
              </w:rPr>
            </w:pPr>
            <w:r w:rsidRPr="004148E9">
              <w:rPr>
                <w:rFonts w:asciiTheme="majorBidi" w:hAnsiTheme="majorBidi" w:cstheme="majorBidi"/>
                <w:sz w:val="22"/>
                <w:szCs w:val="22"/>
                <w:lang w:val="en-US"/>
              </w:rPr>
              <w:t>Interview Score</w:t>
            </w:r>
          </w:p>
        </w:tc>
        <w:tc>
          <w:tcPr>
            <w:tcW w:w="2347" w:type="pct"/>
            <w:vAlign w:val="center"/>
          </w:tcPr>
          <w:p w14:paraId="63137FDA" w14:textId="77777777" w:rsidR="00F55C58" w:rsidRPr="004148E9" w:rsidRDefault="00F55C58" w:rsidP="00F55C58">
            <w:pPr>
              <w:spacing w:before="100" w:beforeAutospacing="1" w:after="100" w:afterAutospacing="1"/>
              <w:jc w:val="center"/>
              <w:rPr>
                <w:rFonts w:asciiTheme="majorBidi" w:eastAsia="Times New Roman" w:hAnsiTheme="majorBidi" w:cstheme="majorBidi"/>
                <w:kern w:val="0"/>
                <w:sz w:val="22"/>
                <w:szCs w:val="22"/>
                <w:lang w:val="en-US"/>
                <w14:ligatures w14:val="none"/>
              </w:rPr>
            </w:pPr>
            <w:r w:rsidRPr="004148E9">
              <w:rPr>
                <w:rFonts w:asciiTheme="majorBidi" w:eastAsia="Times New Roman" w:hAnsiTheme="majorBidi" w:cstheme="majorBidi"/>
                <w:kern w:val="0"/>
                <w:sz w:val="22"/>
                <w:szCs w:val="22"/>
                <w:lang w:val="en-US"/>
                <w14:ligatures w14:val="none"/>
              </w:rPr>
              <w:t>50% (out of a total of 100 points)</w:t>
            </w:r>
          </w:p>
        </w:tc>
      </w:tr>
      <w:tr w:rsidR="00F55C58" w:rsidRPr="004148E9" w14:paraId="5E7FC6B9" w14:textId="77777777" w:rsidTr="00F55C58">
        <w:tc>
          <w:tcPr>
            <w:tcW w:w="2653" w:type="pct"/>
            <w:vAlign w:val="center"/>
          </w:tcPr>
          <w:p w14:paraId="2FAE8D2E" w14:textId="77777777" w:rsidR="00F55C58" w:rsidRPr="004148E9" w:rsidRDefault="00F55C58" w:rsidP="004662C7">
            <w:pPr>
              <w:spacing w:before="100" w:beforeAutospacing="1" w:after="100" w:afterAutospacing="1"/>
              <w:rPr>
                <w:rFonts w:asciiTheme="majorBidi" w:eastAsia="Times New Roman" w:hAnsiTheme="majorBidi" w:cstheme="majorBidi"/>
                <w:kern w:val="0"/>
                <w:sz w:val="22"/>
                <w:szCs w:val="22"/>
                <w:lang w:val="en-US"/>
                <w14:ligatures w14:val="none"/>
              </w:rPr>
            </w:pPr>
            <w:r w:rsidRPr="004148E9">
              <w:rPr>
                <w:rFonts w:asciiTheme="majorBidi" w:hAnsiTheme="majorBidi" w:cstheme="majorBidi"/>
                <w:sz w:val="22"/>
                <w:szCs w:val="22"/>
                <w:lang w:val="en-US"/>
              </w:rPr>
              <w:t>Students who have previously participated in a Global Exchange or Erasmus+ exchange program</w:t>
            </w:r>
          </w:p>
        </w:tc>
        <w:tc>
          <w:tcPr>
            <w:tcW w:w="2347" w:type="pct"/>
            <w:vAlign w:val="center"/>
          </w:tcPr>
          <w:p w14:paraId="566AE92A" w14:textId="601C8B38" w:rsidR="00F55C58" w:rsidRPr="004148E9" w:rsidRDefault="00F55C58" w:rsidP="00F55C58">
            <w:pPr>
              <w:spacing w:before="100" w:beforeAutospacing="1" w:after="100" w:afterAutospacing="1" w:line="240" w:lineRule="auto"/>
              <w:ind w:left="0" w:firstLine="0"/>
              <w:jc w:val="center"/>
              <w:rPr>
                <w:rFonts w:asciiTheme="majorBidi" w:eastAsia="Times New Roman" w:hAnsiTheme="majorBidi" w:cstheme="majorBidi"/>
                <w:kern w:val="0"/>
                <w:sz w:val="22"/>
                <w:szCs w:val="22"/>
                <w:lang w:val="en-US"/>
                <w14:ligatures w14:val="none"/>
              </w:rPr>
            </w:pPr>
            <w:r w:rsidRPr="004148E9">
              <w:rPr>
                <w:rFonts w:asciiTheme="majorBidi" w:eastAsia="Times New Roman" w:hAnsiTheme="majorBidi" w:cstheme="majorBidi"/>
                <w:kern w:val="0"/>
                <w:sz w:val="22"/>
                <w:szCs w:val="22"/>
                <w:lang w:val="en-US"/>
                <w14:ligatures w14:val="none"/>
              </w:rPr>
              <w:t>-5 points</w:t>
            </w:r>
          </w:p>
        </w:tc>
      </w:tr>
    </w:tbl>
    <w:p w14:paraId="421991C5" w14:textId="77777777" w:rsidR="004148E9" w:rsidRDefault="004148E9" w:rsidP="004148E9">
      <w:pPr>
        <w:ind w:left="0" w:firstLine="0"/>
        <w:rPr>
          <w:lang w:val="en-US"/>
        </w:rPr>
      </w:pPr>
    </w:p>
    <w:p w14:paraId="0FEBCDF2" w14:textId="77777777" w:rsidR="004148E9" w:rsidRPr="004148E9" w:rsidRDefault="004148E9" w:rsidP="004148E9">
      <w:pPr>
        <w:pStyle w:val="Balk2"/>
        <w:rPr>
          <w:rFonts w:asciiTheme="majorBidi" w:hAnsiTheme="majorBidi"/>
          <w:b/>
          <w:bCs/>
          <w:color w:val="auto"/>
          <w:sz w:val="24"/>
          <w:szCs w:val="24"/>
          <w:lang w:val="en-US"/>
        </w:rPr>
      </w:pPr>
      <w:r w:rsidRPr="004148E9">
        <w:rPr>
          <w:rFonts w:asciiTheme="majorBidi" w:hAnsiTheme="majorBidi"/>
          <w:b/>
          <w:bCs/>
          <w:color w:val="auto"/>
          <w:sz w:val="24"/>
          <w:szCs w:val="24"/>
          <w:lang w:val="en-US"/>
        </w:rPr>
        <w:t>INTERVIEW PROCESS</w:t>
      </w:r>
    </w:p>
    <w:p w14:paraId="2D8941EC" w14:textId="5C00AF1C" w:rsidR="004148E9" w:rsidRPr="005B7CC5" w:rsidRDefault="004148E9" w:rsidP="005B7CC5">
      <w:pPr>
        <w:pStyle w:val="ListeParagraf"/>
        <w:numPr>
          <w:ilvl w:val="0"/>
          <w:numId w:val="2"/>
        </w:numPr>
        <w:rPr>
          <w:rFonts w:asciiTheme="majorBidi" w:hAnsiTheme="majorBidi" w:cstheme="majorBidi"/>
          <w:lang w:val="en-US"/>
        </w:rPr>
      </w:pPr>
      <w:r w:rsidRPr="004148E9">
        <w:rPr>
          <w:rFonts w:asciiTheme="majorBidi" w:hAnsiTheme="majorBidi" w:cstheme="majorBidi"/>
          <w:lang w:val="en-US"/>
        </w:rPr>
        <w:t xml:space="preserve">The Global Exchange Programs Committee will conduct interviews as part of their jury duties to evaluate candidates. At the end of the interview, each student will receive a score out of 100 points. Students who score 69 points or below out of 100 will not be considered successful. During the interview, the committee will assess the candidate’s language proficiency, ability to represent the university, reasons for participating in the exchange program, the academic and personal value the program will add to the student, the student's ability to reflect their experiences back to the university, and any national or international experiences if </w:t>
      </w:r>
      <w:proofErr w:type="gramStart"/>
      <w:r w:rsidRPr="004148E9">
        <w:rPr>
          <w:rFonts w:asciiTheme="majorBidi" w:hAnsiTheme="majorBidi" w:cstheme="majorBidi"/>
          <w:lang w:val="en-US"/>
        </w:rPr>
        <w:t>applicable</w:t>
      </w:r>
      <w:proofErr w:type="gramEnd"/>
    </w:p>
    <w:p w14:paraId="372356AA" w14:textId="77777777" w:rsidR="00F562B1" w:rsidRPr="00F562B1" w:rsidRDefault="00F562B1" w:rsidP="009B2A25">
      <w:pPr>
        <w:ind w:left="0" w:firstLine="0"/>
        <w:rPr>
          <w:rFonts w:ascii="Times New Roman" w:hAnsi="Times New Roman" w:cs="Times New Roman"/>
          <w:lang w:val="en-US"/>
        </w:rPr>
      </w:pPr>
    </w:p>
    <w:p w14:paraId="47F8B539" w14:textId="482C000C" w:rsidR="004148E9" w:rsidRDefault="004148E9" w:rsidP="004148E9">
      <w:pPr>
        <w:pStyle w:val="Balk1"/>
        <w:rPr>
          <w:rFonts w:asciiTheme="majorBidi" w:hAnsiTheme="majorBidi"/>
          <w:b/>
          <w:bCs/>
          <w:color w:val="auto"/>
          <w:sz w:val="24"/>
          <w:szCs w:val="24"/>
          <w:lang w:val="en-US"/>
        </w:rPr>
      </w:pPr>
      <w:r w:rsidRPr="004148E9">
        <w:rPr>
          <w:rFonts w:asciiTheme="majorBidi" w:hAnsiTheme="majorBidi"/>
          <w:b/>
          <w:bCs/>
          <w:color w:val="auto"/>
          <w:sz w:val="24"/>
          <w:szCs w:val="24"/>
          <w:lang w:val="en-US"/>
        </w:rPr>
        <w:t>ABOUT ACCOMMODATION</w:t>
      </w:r>
      <w:r w:rsidR="005B7CC5">
        <w:rPr>
          <w:rFonts w:asciiTheme="majorBidi" w:hAnsiTheme="majorBidi"/>
          <w:b/>
          <w:bCs/>
          <w:color w:val="auto"/>
          <w:sz w:val="24"/>
          <w:szCs w:val="24"/>
          <w:lang w:val="en-US"/>
        </w:rPr>
        <w:t xml:space="preserve">, </w:t>
      </w:r>
      <w:proofErr w:type="gramStart"/>
      <w:r w:rsidR="005B7CC5">
        <w:rPr>
          <w:rFonts w:asciiTheme="majorBidi" w:hAnsiTheme="majorBidi"/>
          <w:b/>
          <w:bCs/>
          <w:color w:val="auto"/>
          <w:sz w:val="24"/>
          <w:szCs w:val="24"/>
          <w:lang w:val="en-US"/>
        </w:rPr>
        <w:t>VISA</w:t>
      </w:r>
      <w:proofErr w:type="gramEnd"/>
      <w:r w:rsidR="005B7CC5">
        <w:rPr>
          <w:rFonts w:asciiTheme="majorBidi" w:hAnsiTheme="majorBidi"/>
          <w:b/>
          <w:bCs/>
          <w:color w:val="auto"/>
          <w:sz w:val="24"/>
          <w:szCs w:val="24"/>
          <w:lang w:val="en-US"/>
        </w:rPr>
        <w:t xml:space="preserve"> AND FEES</w:t>
      </w:r>
    </w:p>
    <w:p w14:paraId="78394D38" w14:textId="6D2CB293" w:rsidR="00F562B1" w:rsidRDefault="00805981" w:rsidP="00F562B1">
      <w:r>
        <w:rPr>
          <w:lang w:val="en-US"/>
        </w:rPr>
        <w:t xml:space="preserve">For dormitories, you check the information from here. </w:t>
      </w:r>
      <w:hyperlink r:id="rId9" w:history="1">
        <w:r w:rsidRPr="00A27AE6">
          <w:rPr>
            <w:rStyle w:val="Kpr"/>
          </w:rPr>
          <w:t>https://dorm.mju.ac.kr/dorm/index.do</w:t>
        </w:r>
      </w:hyperlink>
    </w:p>
    <w:p w14:paraId="3C289C36" w14:textId="78450244" w:rsidR="00805981" w:rsidRPr="000E4410" w:rsidRDefault="00805981" w:rsidP="000E4410">
      <w:pPr>
        <w:rPr>
          <w:rFonts w:ascii="Aptos" w:eastAsiaTheme="minorHAnsi" w:hAnsi="Aptos" w:cs="Aptos"/>
          <w:color w:val="auto"/>
          <w:szCs w:val="22"/>
        </w:rPr>
      </w:pPr>
      <w:proofErr w:type="spellStart"/>
      <w:r>
        <w:t>Also</w:t>
      </w:r>
      <w:proofErr w:type="spellEnd"/>
      <w:r>
        <w:t xml:space="preserve">, </w:t>
      </w:r>
      <w:proofErr w:type="spellStart"/>
      <w:r>
        <w:t>you</w:t>
      </w:r>
      <w:proofErr w:type="spellEnd"/>
      <w:r>
        <w:t xml:space="preserve"> can </w:t>
      </w:r>
      <w:proofErr w:type="spellStart"/>
      <w:r>
        <w:t>check</w:t>
      </w:r>
      <w:proofErr w:type="spellEnd"/>
      <w:r w:rsidR="00EE7CB2">
        <w:t xml:space="preserve"> </w:t>
      </w:r>
      <w:proofErr w:type="spellStart"/>
      <w:r w:rsidR="00EE7CB2">
        <w:t>information</w:t>
      </w:r>
      <w:proofErr w:type="spellEnd"/>
      <w:r w:rsidR="00EE7CB2">
        <w:t xml:space="preserve"> </w:t>
      </w:r>
      <w:proofErr w:type="spellStart"/>
      <w:r w:rsidR="00EE7CB2">
        <w:t>about</w:t>
      </w:r>
      <w:proofErr w:type="spellEnd"/>
      <w:r w:rsidR="00EE7CB2">
        <w:t xml:space="preserve"> </w:t>
      </w:r>
      <w:proofErr w:type="spellStart"/>
      <w:r w:rsidR="00EE7CB2">
        <w:t>courses</w:t>
      </w:r>
      <w:proofErr w:type="spellEnd"/>
      <w:r w:rsidR="00EE7CB2">
        <w:t xml:space="preserve">, </w:t>
      </w:r>
      <w:proofErr w:type="spellStart"/>
      <w:r w:rsidR="00EE7CB2">
        <w:t>visa</w:t>
      </w:r>
      <w:proofErr w:type="spellEnd"/>
      <w:r w:rsidR="00EE7CB2">
        <w:t xml:space="preserve">, </w:t>
      </w:r>
      <w:proofErr w:type="spellStart"/>
      <w:r w:rsidR="00EE7CB2">
        <w:t>and</w:t>
      </w:r>
      <w:proofErr w:type="spellEnd"/>
      <w:r w:rsidR="00EE7CB2">
        <w:t xml:space="preserve"> </w:t>
      </w:r>
      <w:proofErr w:type="spellStart"/>
      <w:r w:rsidR="00EE7CB2">
        <w:t>fess</w:t>
      </w:r>
      <w:proofErr w:type="spellEnd"/>
      <w:r>
        <w:t xml:space="preserve"> </w:t>
      </w:r>
      <w:proofErr w:type="spellStart"/>
      <w:r>
        <w:t>from</w:t>
      </w:r>
      <w:proofErr w:type="spellEnd"/>
      <w:r>
        <w:t xml:space="preserve"> </w:t>
      </w:r>
      <w:proofErr w:type="spellStart"/>
      <w:r>
        <w:t>this</w:t>
      </w:r>
      <w:proofErr w:type="spellEnd"/>
      <w:r>
        <w:t xml:space="preserve"> pdf link</w:t>
      </w:r>
      <w:r w:rsidR="000E4410">
        <w:t xml:space="preserve">; </w:t>
      </w:r>
      <w:hyperlink r:id="rId10" w:history="1">
        <w:r w:rsidR="000E4410">
          <w:rPr>
            <w:rStyle w:val="Kpr"/>
            <w:szCs w:val="22"/>
          </w:rPr>
          <w:t>[MJU] 25 Spring Factsheet.docx (fbu.edu.tr)</w:t>
        </w:r>
      </w:hyperlink>
    </w:p>
    <w:p w14:paraId="58801395" w14:textId="28DD903B" w:rsidR="004148E9" w:rsidRPr="004148E9" w:rsidRDefault="004148E9" w:rsidP="004148E9">
      <w:pPr>
        <w:pStyle w:val="Balk1"/>
        <w:rPr>
          <w:rFonts w:asciiTheme="majorBidi" w:hAnsiTheme="majorBidi"/>
          <w:b/>
          <w:bCs/>
          <w:color w:val="auto"/>
          <w:sz w:val="24"/>
          <w:szCs w:val="14"/>
          <w:lang w:val="en-US"/>
        </w:rPr>
      </w:pPr>
      <w:r w:rsidRPr="004148E9">
        <w:rPr>
          <w:rFonts w:asciiTheme="majorBidi" w:hAnsiTheme="majorBidi"/>
          <w:b/>
          <w:bCs/>
          <w:color w:val="auto"/>
          <w:sz w:val="24"/>
          <w:szCs w:val="14"/>
          <w:lang w:val="en-US"/>
        </w:rPr>
        <w:t>ABOUT LANGUAGE REQUIREMENT</w:t>
      </w:r>
    </w:p>
    <w:p w14:paraId="1FAAAFBD" w14:textId="77777777" w:rsidR="0050790B" w:rsidRPr="0050790B" w:rsidRDefault="0050790B" w:rsidP="0050790B">
      <w:pPr>
        <w:ind w:left="0" w:firstLine="0"/>
        <w:rPr>
          <w:rFonts w:eastAsia="Times New Roman"/>
        </w:rPr>
      </w:pPr>
      <w:r w:rsidRPr="0050790B">
        <w:rPr>
          <w:rFonts w:eastAsia="Times New Roman"/>
        </w:rPr>
        <w:t xml:space="preserve">TOEFL IBT 70 </w:t>
      </w:r>
      <w:proofErr w:type="spellStart"/>
      <w:r w:rsidRPr="0050790B">
        <w:rPr>
          <w:rFonts w:eastAsia="Times New Roman"/>
        </w:rPr>
        <w:t>or</w:t>
      </w:r>
      <w:proofErr w:type="spellEnd"/>
      <w:r w:rsidRPr="0050790B">
        <w:rPr>
          <w:rFonts w:eastAsia="Times New Roman"/>
        </w:rPr>
        <w:t xml:space="preserve"> </w:t>
      </w:r>
      <w:proofErr w:type="spellStart"/>
      <w:r w:rsidRPr="0050790B">
        <w:rPr>
          <w:rFonts w:eastAsia="Times New Roman"/>
        </w:rPr>
        <w:t>above</w:t>
      </w:r>
      <w:proofErr w:type="spellEnd"/>
      <w:r w:rsidRPr="0050790B">
        <w:rPr>
          <w:rFonts w:eastAsia="Times New Roman"/>
        </w:rPr>
        <w:t xml:space="preserve"> (</w:t>
      </w:r>
      <w:proofErr w:type="spellStart"/>
      <w:r w:rsidRPr="0050790B">
        <w:rPr>
          <w:rFonts w:eastAsia="Times New Roman"/>
        </w:rPr>
        <w:t>or</w:t>
      </w:r>
      <w:proofErr w:type="spellEnd"/>
      <w:r w:rsidRPr="0050790B">
        <w:rPr>
          <w:rFonts w:eastAsia="Times New Roman"/>
        </w:rPr>
        <w:t xml:space="preserve"> IELTS 5.5, TOEFL ITP 527, TOEIC </w:t>
      </w:r>
      <w:proofErr w:type="gramStart"/>
      <w:r w:rsidRPr="0050790B">
        <w:rPr>
          <w:rFonts w:eastAsia="Times New Roman"/>
        </w:rPr>
        <w:t>750 )</w:t>
      </w:r>
      <w:proofErr w:type="gramEnd"/>
      <w:r w:rsidRPr="0050790B">
        <w:rPr>
          <w:rFonts w:eastAsia="Times New Roman"/>
        </w:rPr>
        <w:t xml:space="preserve"> OR</w:t>
      </w:r>
    </w:p>
    <w:p w14:paraId="4A7A4AFC" w14:textId="1F0BFF0F" w:rsidR="00F562B1" w:rsidRDefault="0050790B" w:rsidP="0050790B">
      <w:pPr>
        <w:ind w:left="0" w:firstLine="0"/>
        <w:rPr>
          <w:lang w:val="en-US"/>
        </w:rPr>
      </w:pPr>
      <w:proofErr w:type="spellStart"/>
      <w:proofErr w:type="gramStart"/>
      <w:r w:rsidRPr="0050790B">
        <w:rPr>
          <w:rFonts w:eastAsia="Times New Roman"/>
        </w:rPr>
        <w:t>proved</w:t>
      </w:r>
      <w:proofErr w:type="spellEnd"/>
      <w:proofErr w:type="gramEnd"/>
      <w:r w:rsidRPr="0050790B">
        <w:rPr>
          <w:rFonts w:eastAsia="Times New Roman"/>
        </w:rPr>
        <w:t xml:space="preserve"> </w:t>
      </w:r>
      <w:proofErr w:type="spellStart"/>
      <w:r w:rsidRPr="0050790B">
        <w:rPr>
          <w:rFonts w:eastAsia="Times New Roman"/>
        </w:rPr>
        <w:t>by</w:t>
      </w:r>
      <w:proofErr w:type="spellEnd"/>
      <w:r w:rsidRPr="0050790B">
        <w:rPr>
          <w:rFonts w:eastAsia="Times New Roman"/>
        </w:rPr>
        <w:t xml:space="preserve"> </w:t>
      </w:r>
      <w:proofErr w:type="spellStart"/>
      <w:r w:rsidRPr="0050790B">
        <w:rPr>
          <w:rFonts w:eastAsia="Times New Roman"/>
        </w:rPr>
        <w:t>the</w:t>
      </w:r>
      <w:proofErr w:type="spellEnd"/>
      <w:r w:rsidRPr="0050790B">
        <w:rPr>
          <w:rFonts w:eastAsia="Times New Roman"/>
        </w:rPr>
        <w:t xml:space="preserve"> </w:t>
      </w:r>
      <w:proofErr w:type="spellStart"/>
      <w:r w:rsidRPr="0050790B">
        <w:rPr>
          <w:rFonts w:eastAsia="Times New Roman"/>
        </w:rPr>
        <w:t>home</w:t>
      </w:r>
      <w:proofErr w:type="spellEnd"/>
      <w:r w:rsidRPr="0050790B">
        <w:rPr>
          <w:rFonts w:eastAsia="Times New Roman"/>
        </w:rPr>
        <w:t xml:space="preserve"> </w:t>
      </w:r>
      <w:proofErr w:type="spellStart"/>
      <w:r w:rsidRPr="0050790B">
        <w:rPr>
          <w:rFonts w:eastAsia="Times New Roman"/>
        </w:rPr>
        <w:t>university</w:t>
      </w:r>
      <w:proofErr w:type="spellEnd"/>
      <w:r w:rsidRPr="0050790B">
        <w:rPr>
          <w:rFonts w:eastAsia="Times New Roman"/>
        </w:rPr>
        <w:t xml:space="preserve"> </w:t>
      </w:r>
      <w:proofErr w:type="spellStart"/>
      <w:r w:rsidRPr="0050790B">
        <w:rPr>
          <w:rFonts w:eastAsia="Times New Roman"/>
        </w:rPr>
        <w:t>for</w:t>
      </w:r>
      <w:proofErr w:type="spellEnd"/>
      <w:r w:rsidRPr="0050790B">
        <w:rPr>
          <w:rFonts w:eastAsia="Times New Roman"/>
        </w:rPr>
        <w:t xml:space="preserve"> an </w:t>
      </w:r>
      <w:proofErr w:type="spellStart"/>
      <w:r w:rsidRPr="0050790B">
        <w:rPr>
          <w:rFonts w:eastAsia="Times New Roman"/>
        </w:rPr>
        <w:t>excellent</w:t>
      </w:r>
      <w:proofErr w:type="spellEnd"/>
      <w:r w:rsidRPr="0050790B">
        <w:rPr>
          <w:rFonts w:eastAsia="Times New Roman"/>
        </w:rPr>
        <w:t xml:space="preserve"> </w:t>
      </w:r>
      <w:proofErr w:type="spellStart"/>
      <w:r w:rsidRPr="0050790B">
        <w:rPr>
          <w:rFonts w:eastAsia="Times New Roman"/>
        </w:rPr>
        <w:t>level</w:t>
      </w:r>
      <w:proofErr w:type="spellEnd"/>
      <w:r w:rsidRPr="0050790B">
        <w:rPr>
          <w:rFonts w:eastAsia="Times New Roman"/>
        </w:rPr>
        <w:t xml:space="preserve"> of English </w:t>
      </w:r>
      <w:proofErr w:type="spellStart"/>
      <w:r w:rsidRPr="0050790B">
        <w:rPr>
          <w:rFonts w:eastAsia="Times New Roman"/>
        </w:rPr>
        <w:t>language</w:t>
      </w:r>
      <w:proofErr w:type="spellEnd"/>
      <w:r w:rsidRPr="0050790B">
        <w:rPr>
          <w:rFonts w:eastAsia="Times New Roman"/>
        </w:rPr>
        <w:t xml:space="preserve"> </w:t>
      </w:r>
      <w:proofErr w:type="spellStart"/>
      <w:r w:rsidRPr="0050790B">
        <w:rPr>
          <w:rFonts w:eastAsia="Times New Roman"/>
        </w:rPr>
        <w:t>skills</w:t>
      </w:r>
      <w:proofErr w:type="spellEnd"/>
      <w:r w:rsidR="00AC12D2">
        <w:rPr>
          <w:rFonts w:eastAsia="Times New Roman"/>
        </w:rPr>
        <w:t xml:space="preserve">. </w:t>
      </w:r>
      <w:proofErr w:type="spellStart"/>
      <w:r w:rsidR="00AC12D2">
        <w:rPr>
          <w:rFonts w:eastAsia="Times New Roman"/>
        </w:rPr>
        <w:t>You</w:t>
      </w:r>
      <w:proofErr w:type="spellEnd"/>
      <w:r w:rsidR="00AC12D2">
        <w:rPr>
          <w:rFonts w:eastAsia="Times New Roman"/>
        </w:rPr>
        <w:t xml:space="preserve"> can </w:t>
      </w:r>
      <w:proofErr w:type="spellStart"/>
      <w:r w:rsidR="00AC12D2">
        <w:rPr>
          <w:rFonts w:eastAsia="Times New Roman"/>
        </w:rPr>
        <w:t>get</w:t>
      </w:r>
      <w:proofErr w:type="spellEnd"/>
      <w:r w:rsidR="00AC12D2">
        <w:rPr>
          <w:rFonts w:eastAsia="Times New Roman"/>
        </w:rPr>
        <w:t xml:space="preserve"> an English </w:t>
      </w:r>
      <w:proofErr w:type="spellStart"/>
      <w:r w:rsidR="00AC12D2">
        <w:rPr>
          <w:rFonts w:eastAsia="Times New Roman"/>
        </w:rPr>
        <w:t>certificate</w:t>
      </w:r>
      <w:proofErr w:type="spellEnd"/>
      <w:r w:rsidR="00AC12D2">
        <w:rPr>
          <w:rFonts w:eastAsia="Times New Roman"/>
        </w:rPr>
        <w:t xml:space="preserve"> </w:t>
      </w:r>
      <w:proofErr w:type="spellStart"/>
      <w:r w:rsidR="00AC12D2">
        <w:rPr>
          <w:rFonts w:eastAsia="Times New Roman"/>
        </w:rPr>
        <w:t>from</w:t>
      </w:r>
      <w:proofErr w:type="spellEnd"/>
      <w:r w:rsidR="00AC12D2">
        <w:rPr>
          <w:rFonts w:eastAsia="Times New Roman"/>
        </w:rPr>
        <w:t xml:space="preserve"> </w:t>
      </w:r>
      <w:proofErr w:type="spellStart"/>
      <w:r w:rsidR="00AC12D2">
        <w:rPr>
          <w:rFonts w:eastAsia="Times New Roman"/>
        </w:rPr>
        <w:t>the</w:t>
      </w:r>
      <w:proofErr w:type="spellEnd"/>
      <w:r w:rsidR="00AC12D2">
        <w:rPr>
          <w:rFonts w:eastAsia="Times New Roman"/>
        </w:rPr>
        <w:t xml:space="preserve"> </w:t>
      </w:r>
      <w:proofErr w:type="spellStart"/>
      <w:r w:rsidR="00AC12D2" w:rsidRPr="00AC12D2">
        <w:rPr>
          <w:rFonts w:eastAsia="Times New Roman"/>
        </w:rPr>
        <w:t>foreign</w:t>
      </w:r>
      <w:proofErr w:type="spellEnd"/>
      <w:r w:rsidR="00AC12D2">
        <w:rPr>
          <w:rFonts w:eastAsia="Times New Roman"/>
        </w:rPr>
        <w:t xml:space="preserve"> </w:t>
      </w:r>
      <w:proofErr w:type="spellStart"/>
      <w:r w:rsidR="00AC12D2">
        <w:rPr>
          <w:rFonts w:eastAsia="Times New Roman"/>
        </w:rPr>
        <w:t>languages</w:t>
      </w:r>
      <w:proofErr w:type="spellEnd"/>
      <w:r w:rsidR="00AC12D2">
        <w:rPr>
          <w:rFonts w:eastAsia="Times New Roman"/>
        </w:rPr>
        <w:t xml:space="preserve"> </w:t>
      </w:r>
      <w:proofErr w:type="spellStart"/>
      <w:r w:rsidR="00EB7C93">
        <w:rPr>
          <w:rFonts w:eastAsia="Times New Roman"/>
        </w:rPr>
        <w:t>d</w:t>
      </w:r>
      <w:r w:rsidR="00AC12D2">
        <w:rPr>
          <w:rFonts w:eastAsia="Times New Roman"/>
        </w:rPr>
        <w:t>epartment</w:t>
      </w:r>
      <w:proofErr w:type="spellEnd"/>
      <w:r w:rsidR="00247E4D">
        <w:rPr>
          <w:rFonts w:eastAsia="Times New Roman"/>
        </w:rPr>
        <w:t xml:space="preserve"> in Fenerbahçe University.</w:t>
      </w:r>
    </w:p>
    <w:p w14:paraId="22FEB9E5" w14:textId="06590921" w:rsidR="004148E9" w:rsidRDefault="004148E9" w:rsidP="004148E9">
      <w:pPr>
        <w:pStyle w:val="Balk1"/>
        <w:rPr>
          <w:rFonts w:asciiTheme="majorBidi" w:hAnsiTheme="majorBidi"/>
          <w:b/>
          <w:bCs/>
          <w:color w:val="auto"/>
          <w:sz w:val="24"/>
          <w:szCs w:val="24"/>
          <w:lang w:val="en-US"/>
        </w:rPr>
      </w:pPr>
      <w:r w:rsidRPr="004148E9">
        <w:rPr>
          <w:rFonts w:asciiTheme="majorBidi" w:hAnsiTheme="majorBidi"/>
          <w:b/>
          <w:bCs/>
          <w:color w:val="auto"/>
          <w:sz w:val="24"/>
          <w:szCs w:val="24"/>
          <w:lang w:val="en-US"/>
        </w:rPr>
        <w:lastRenderedPageBreak/>
        <w:t>CONTACT US</w:t>
      </w:r>
    </w:p>
    <w:p w14:paraId="3EFC723E" w14:textId="77777777" w:rsidR="004148E9" w:rsidRPr="004148E9" w:rsidRDefault="004148E9" w:rsidP="004148E9">
      <w:pPr>
        <w:pStyle w:val="ListeParagraf"/>
        <w:numPr>
          <w:ilvl w:val="0"/>
          <w:numId w:val="7"/>
        </w:numPr>
        <w:rPr>
          <w:rFonts w:asciiTheme="majorBidi" w:hAnsiTheme="majorBidi" w:cstheme="majorBidi"/>
          <w:szCs w:val="22"/>
        </w:rPr>
      </w:pPr>
      <w:proofErr w:type="spellStart"/>
      <w:r w:rsidRPr="004148E9">
        <w:rPr>
          <w:rFonts w:asciiTheme="majorBidi" w:hAnsiTheme="majorBidi" w:cstheme="majorBidi"/>
          <w:szCs w:val="22"/>
        </w:rPr>
        <w:t>Directorate</w:t>
      </w:r>
      <w:proofErr w:type="spellEnd"/>
      <w:r w:rsidRPr="004148E9">
        <w:rPr>
          <w:rFonts w:asciiTheme="majorBidi" w:hAnsiTheme="majorBidi" w:cstheme="majorBidi"/>
          <w:szCs w:val="22"/>
        </w:rPr>
        <w:t xml:space="preserve"> of International Relations </w:t>
      </w:r>
      <w:proofErr w:type="spellStart"/>
      <w:r w:rsidRPr="004148E9">
        <w:rPr>
          <w:rFonts w:asciiTheme="majorBidi" w:hAnsiTheme="majorBidi" w:cstheme="majorBidi"/>
          <w:szCs w:val="22"/>
        </w:rPr>
        <w:t>Floor</w:t>
      </w:r>
      <w:proofErr w:type="spellEnd"/>
      <w:r w:rsidRPr="004148E9">
        <w:rPr>
          <w:rFonts w:asciiTheme="majorBidi" w:hAnsiTheme="majorBidi" w:cstheme="majorBidi"/>
          <w:szCs w:val="22"/>
        </w:rPr>
        <w:t xml:space="preserve">: L1 </w:t>
      </w:r>
      <w:proofErr w:type="spellStart"/>
      <w:r w:rsidRPr="004148E9">
        <w:rPr>
          <w:rFonts w:asciiTheme="majorBidi" w:hAnsiTheme="majorBidi" w:cstheme="majorBidi"/>
          <w:szCs w:val="22"/>
        </w:rPr>
        <w:t>Room</w:t>
      </w:r>
      <w:proofErr w:type="spellEnd"/>
      <w:r w:rsidRPr="004148E9">
        <w:rPr>
          <w:rFonts w:asciiTheme="majorBidi" w:hAnsiTheme="majorBidi" w:cstheme="majorBidi"/>
          <w:szCs w:val="22"/>
        </w:rPr>
        <w:t xml:space="preserve"> No: 12 </w:t>
      </w:r>
    </w:p>
    <w:p w14:paraId="21A93EC4" w14:textId="6839BDB7" w:rsidR="004148E9" w:rsidRPr="004148E9" w:rsidRDefault="004148E9" w:rsidP="004148E9">
      <w:pPr>
        <w:pStyle w:val="ListeParagraf"/>
        <w:numPr>
          <w:ilvl w:val="0"/>
          <w:numId w:val="6"/>
        </w:numPr>
        <w:rPr>
          <w:lang w:val="en-US"/>
        </w:rPr>
      </w:pPr>
      <w:proofErr w:type="gramStart"/>
      <w:r>
        <w:rPr>
          <w:rFonts w:asciiTheme="majorBidi" w:hAnsiTheme="majorBidi" w:cstheme="majorBidi"/>
          <w:szCs w:val="22"/>
        </w:rPr>
        <w:t>E-mail</w:t>
      </w:r>
      <w:proofErr w:type="gramEnd"/>
      <w:r>
        <w:rPr>
          <w:rFonts w:asciiTheme="majorBidi" w:hAnsiTheme="majorBidi" w:cstheme="majorBidi"/>
          <w:szCs w:val="22"/>
        </w:rPr>
        <w:t xml:space="preserve">: </w:t>
      </w:r>
      <w:hyperlink r:id="rId11" w:history="1">
        <w:r w:rsidRPr="00CD327E">
          <w:rPr>
            <w:rStyle w:val="Kpr"/>
            <w:rFonts w:asciiTheme="majorBidi" w:hAnsiTheme="majorBidi" w:cstheme="majorBidi"/>
            <w:szCs w:val="22"/>
          </w:rPr>
          <w:t>erasmus@fbu.edu.tr</w:t>
        </w:r>
      </w:hyperlink>
      <w:r w:rsidRPr="004148E9">
        <w:rPr>
          <w:rFonts w:asciiTheme="majorBidi" w:hAnsiTheme="majorBidi" w:cstheme="majorBidi"/>
          <w:szCs w:val="22"/>
        </w:rPr>
        <w:t xml:space="preserve"> </w:t>
      </w:r>
    </w:p>
    <w:sectPr w:rsidR="004148E9" w:rsidRPr="004148E9" w:rsidSect="004148E9">
      <w:headerReference w:type="default" r:id="rId12"/>
      <w:pgSz w:w="11906" w:h="16838"/>
      <w:pgMar w:top="1417" w:right="1417" w:bottom="1417" w:left="1417" w:header="5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E3B35" w14:textId="77777777" w:rsidR="001C18A4" w:rsidRDefault="001C18A4" w:rsidP="00F55C58">
      <w:pPr>
        <w:spacing w:after="0" w:line="240" w:lineRule="auto"/>
      </w:pPr>
      <w:r>
        <w:separator/>
      </w:r>
    </w:p>
  </w:endnote>
  <w:endnote w:type="continuationSeparator" w:id="0">
    <w:p w14:paraId="0CA017DE" w14:textId="77777777" w:rsidR="001C18A4" w:rsidRDefault="001C18A4" w:rsidP="00F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0D3C6" w14:textId="77777777" w:rsidR="001C18A4" w:rsidRDefault="001C18A4" w:rsidP="00F55C58">
      <w:pPr>
        <w:spacing w:after="0" w:line="240" w:lineRule="auto"/>
      </w:pPr>
      <w:r>
        <w:separator/>
      </w:r>
    </w:p>
  </w:footnote>
  <w:footnote w:type="continuationSeparator" w:id="0">
    <w:p w14:paraId="3A3EBFEE" w14:textId="77777777" w:rsidR="001C18A4" w:rsidRDefault="001C18A4" w:rsidP="00F5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9F7A" w14:textId="77777777" w:rsidR="004148E9" w:rsidRDefault="004148E9">
    <w:pPr>
      <w:pStyle w:val="stBilgi"/>
    </w:pPr>
  </w:p>
  <w:p w14:paraId="032114CC" w14:textId="45CB6DC1" w:rsidR="00F55C58" w:rsidRDefault="00B81FE9">
    <w:pPr>
      <w:pStyle w:val="stBilgi"/>
    </w:pPr>
    <w:r w:rsidRPr="00A6509A">
      <w:rPr>
        <w:noProof/>
      </w:rPr>
      <w:drawing>
        <wp:anchor distT="0" distB="0" distL="114300" distR="114300" simplePos="0" relativeHeight="251659264" behindDoc="0" locked="0" layoutInCell="1" allowOverlap="1" wp14:anchorId="38474924" wp14:editId="4F32B3C7">
          <wp:simplePos x="0" y="0"/>
          <wp:positionH relativeFrom="margin">
            <wp:posOffset>3833495</wp:posOffset>
          </wp:positionH>
          <wp:positionV relativeFrom="paragraph">
            <wp:posOffset>97790</wp:posOffset>
          </wp:positionV>
          <wp:extent cx="2372751" cy="838200"/>
          <wp:effectExtent l="0" t="0" r="8890" b="0"/>
          <wp:wrapNone/>
          <wp:docPr id="1008603862" name="Resim 1" descr="yazı tipi, grafik, beyaz,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3862" name="Resim 1" descr="yazı tipi, grafik, beyaz,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372751" cy="838200"/>
                  </a:xfrm>
                  <a:prstGeom prst="rect">
                    <a:avLst/>
                  </a:prstGeom>
                </pic:spPr>
              </pic:pic>
            </a:graphicData>
          </a:graphic>
          <wp14:sizeRelH relativeFrom="margin">
            <wp14:pctWidth>0</wp14:pctWidth>
          </wp14:sizeRelH>
          <wp14:sizeRelV relativeFrom="margin">
            <wp14:pctHeight>0</wp14:pctHeight>
          </wp14:sizeRelV>
        </wp:anchor>
      </w:drawing>
    </w:r>
    <w:r w:rsidR="00F66055">
      <w:rPr>
        <w:noProof/>
      </w:rPr>
      <w:drawing>
        <wp:inline distT="0" distB="0" distL="0" distR="0" wp14:anchorId="56E5A4A2" wp14:editId="0276EDED">
          <wp:extent cx="2144395" cy="1080135"/>
          <wp:effectExtent l="0" t="0" r="8255" b="5715"/>
          <wp:docPr id="1316024470"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24470" name="Picture 1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4395" cy="1080135"/>
                  </a:xfrm>
                  <a:prstGeom prst="rect">
                    <a:avLst/>
                  </a:prstGeom>
                  <a:noFill/>
                  <a:ln>
                    <a:noFill/>
                  </a:ln>
                </pic:spPr>
              </pic:pic>
            </a:graphicData>
          </a:graphic>
        </wp:inline>
      </w:drawing>
    </w:r>
    <w:r w:rsidR="00F66055">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4C3"/>
    <w:multiLevelType w:val="hybridMultilevel"/>
    <w:tmpl w:val="B9C2F4E6"/>
    <w:lvl w:ilvl="0" w:tplc="041F0001">
      <w:start w:val="1"/>
      <w:numFmt w:val="bullet"/>
      <w:lvlText w:val=""/>
      <w:lvlJc w:val="left"/>
      <w:pPr>
        <w:ind w:left="705" w:hanging="360"/>
      </w:pPr>
      <w:rPr>
        <w:rFonts w:ascii="Symbol" w:hAnsi="Symbol" w:hint="default"/>
      </w:rPr>
    </w:lvl>
    <w:lvl w:ilvl="1" w:tplc="041F0003">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 w15:restartNumberingAfterBreak="0">
    <w:nsid w:val="02B50830"/>
    <w:multiLevelType w:val="multilevel"/>
    <w:tmpl w:val="77346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F60571"/>
    <w:multiLevelType w:val="hybridMultilevel"/>
    <w:tmpl w:val="F3E89CD2"/>
    <w:lvl w:ilvl="0" w:tplc="041F0001">
      <w:start w:val="1"/>
      <w:numFmt w:val="bullet"/>
      <w:lvlText w:val=""/>
      <w:lvlJc w:val="left"/>
      <w:pPr>
        <w:ind w:left="705" w:hanging="360"/>
      </w:pPr>
      <w:rPr>
        <w:rFonts w:ascii="Symbol" w:hAnsi="Symbol"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 w15:restartNumberingAfterBreak="0">
    <w:nsid w:val="3EEB76F3"/>
    <w:multiLevelType w:val="hybridMultilevel"/>
    <w:tmpl w:val="53C4154E"/>
    <w:lvl w:ilvl="0" w:tplc="041F0001">
      <w:start w:val="1"/>
      <w:numFmt w:val="bullet"/>
      <w:lvlText w:val=""/>
      <w:lvlJc w:val="left"/>
      <w:pPr>
        <w:ind w:left="705" w:hanging="360"/>
      </w:pPr>
      <w:rPr>
        <w:rFonts w:ascii="Symbol" w:hAnsi="Symbol"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4" w15:restartNumberingAfterBreak="0">
    <w:nsid w:val="511D107F"/>
    <w:multiLevelType w:val="hybridMultilevel"/>
    <w:tmpl w:val="1F5452AC"/>
    <w:lvl w:ilvl="0" w:tplc="66EAAE50">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244C5A"/>
    <w:multiLevelType w:val="hybridMultilevel"/>
    <w:tmpl w:val="C568A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465D1B"/>
    <w:multiLevelType w:val="hybridMultilevel"/>
    <w:tmpl w:val="5C162080"/>
    <w:lvl w:ilvl="0" w:tplc="041F0001">
      <w:start w:val="1"/>
      <w:numFmt w:val="bullet"/>
      <w:lvlText w:val=""/>
      <w:lvlJc w:val="left"/>
      <w:pPr>
        <w:ind w:left="705" w:hanging="360"/>
      </w:pPr>
      <w:rPr>
        <w:rFonts w:ascii="Symbol" w:hAnsi="Symbol" w:hint="default"/>
      </w:rPr>
    </w:lvl>
    <w:lvl w:ilvl="1" w:tplc="041F0003">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7" w15:restartNumberingAfterBreak="0">
    <w:nsid w:val="7B60776D"/>
    <w:multiLevelType w:val="hybridMultilevel"/>
    <w:tmpl w:val="E8A6B772"/>
    <w:lvl w:ilvl="0" w:tplc="10B8D46A">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60F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9ECDC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2A6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9CAF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0C6A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EA632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06D1C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1C5FD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0193169">
    <w:abstractNumId w:val="5"/>
  </w:num>
  <w:num w:numId="2" w16cid:durableId="1800681955">
    <w:abstractNumId w:val="0"/>
  </w:num>
  <w:num w:numId="3" w16cid:durableId="1639648905">
    <w:abstractNumId w:val="4"/>
  </w:num>
  <w:num w:numId="4" w16cid:durableId="1743484997">
    <w:abstractNumId w:val="7"/>
  </w:num>
  <w:num w:numId="5" w16cid:durableId="461459356">
    <w:abstractNumId w:val="6"/>
  </w:num>
  <w:num w:numId="6" w16cid:durableId="2027125795">
    <w:abstractNumId w:val="2"/>
  </w:num>
  <w:num w:numId="7" w16cid:durableId="1226793675">
    <w:abstractNumId w:val="3"/>
  </w:num>
  <w:num w:numId="8" w16cid:durableId="1143543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58"/>
    <w:rsid w:val="00022475"/>
    <w:rsid w:val="000410CA"/>
    <w:rsid w:val="00083FA8"/>
    <w:rsid w:val="000E4410"/>
    <w:rsid w:val="000F2AEC"/>
    <w:rsid w:val="00115A77"/>
    <w:rsid w:val="00117C03"/>
    <w:rsid w:val="001559E0"/>
    <w:rsid w:val="00162B16"/>
    <w:rsid w:val="00166449"/>
    <w:rsid w:val="001C18A4"/>
    <w:rsid w:val="00247E4D"/>
    <w:rsid w:val="00264902"/>
    <w:rsid w:val="002D2B24"/>
    <w:rsid w:val="002E39A6"/>
    <w:rsid w:val="00332B01"/>
    <w:rsid w:val="00347DA8"/>
    <w:rsid w:val="00375E21"/>
    <w:rsid w:val="003813ED"/>
    <w:rsid w:val="004148E9"/>
    <w:rsid w:val="00470953"/>
    <w:rsid w:val="00483B23"/>
    <w:rsid w:val="004D33AD"/>
    <w:rsid w:val="004D706C"/>
    <w:rsid w:val="0050790B"/>
    <w:rsid w:val="005614D0"/>
    <w:rsid w:val="005B0BBA"/>
    <w:rsid w:val="005B7CC5"/>
    <w:rsid w:val="005C4516"/>
    <w:rsid w:val="006250EF"/>
    <w:rsid w:val="0064313A"/>
    <w:rsid w:val="00660B55"/>
    <w:rsid w:val="00667E20"/>
    <w:rsid w:val="006756C8"/>
    <w:rsid w:val="006B7C6E"/>
    <w:rsid w:val="00713FE5"/>
    <w:rsid w:val="007243DD"/>
    <w:rsid w:val="007344B5"/>
    <w:rsid w:val="007566AA"/>
    <w:rsid w:val="00757C51"/>
    <w:rsid w:val="007B24C7"/>
    <w:rsid w:val="007D4F64"/>
    <w:rsid w:val="00805981"/>
    <w:rsid w:val="00913545"/>
    <w:rsid w:val="00992914"/>
    <w:rsid w:val="009A4745"/>
    <w:rsid w:val="009B2A25"/>
    <w:rsid w:val="009B2EC6"/>
    <w:rsid w:val="00AB742A"/>
    <w:rsid w:val="00AC12D2"/>
    <w:rsid w:val="00AD14D7"/>
    <w:rsid w:val="00B45FDE"/>
    <w:rsid w:val="00B63CFB"/>
    <w:rsid w:val="00B6679F"/>
    <w:rsid w:val="00B81B09"/>
    <w:rsid w:val="00B81FE9"/>
    <w:rsid w:val="00BA6E8F"/>
    <w:rsid w:val="00BB1C70"/>
    <w:rsid w:val="00C14DC2"/>
    <w:rsid w:val="00C2381B"/>
    <w:rsid w:val="00C451F5"/>
    <w:rsid w:val="00C467D8"/>
    <w:rsid w:val="00CE324E"/>
    <w:rsid w:val="00D24F25"/>
    <w:rsid w:val="00D735AF"/>
    <w:rsid w:val="00DD138B"/>
    <w:rsid w:val="00EB7C93"/>
    <w:rsid w:val="00EE7073"/>
    <w:rsid w:val="00EE7CB2"/>
    <w:rsid w:val="00F25181"/>
    <w:rsid w:val="00F40723"/>
    <w:rsid w:val="00F4299E"/>
    <w:rsid w:val="00F55C58"/>
    <w:rsid w:val="00F562B1"/>
    <w:rsid w:val="00F66055"/>
    <w:rsid w:val="00FD37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0CEB"/>
  <w15:chartTrackingRefBased/>
  <w15:docId w15:val="{49173FEB-609B-48EB-97D7-27EC6CD2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58"/>
    <w:pPr>
      <w:spacing w:after="153" w:line="262" w:lineRule="auto"/>
      <w:ind w:left="10" w:hanging="10"/>
    </w:pPr>
    <w:rPr>
      <w:rFonts w:ascii="Calibri" w:eastAsia="Calibri" w:hAnsi="Calibri" w:cs="Calibri"/>
      <w:color w:val="000000"/>
      <w:szCs w:val="24"/>
      <w:lang w:eastAsia="tr-TR"/>
    </w:rPr>
  </w:style>
  <w:style w:type="paragraph" w:styleId="Balk1">
    <w:name w:val="heading 1"/>
    <w:basedOn w:val="Normal"/>
    <w:next w:val="Normal"/>
    <w:link w:val="Balk1Char"/>
    <w:uiPriority w:val="9"/>
    <w:qFormat/>
    <w:rsid w:val="00F55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F55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5C5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55C5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5C5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5C5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5C5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5C5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5C5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5C58"/>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rsid w:val="00F55C58"/>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F55C58"/>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F55C58"/>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F55C58"/>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F55C58"/>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F55C58"/>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F55C58"/>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F55C58"/>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F55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5C58"/>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F55C58"/>
    <w:pPr>
      <w:numPr>
        <w:ilvl w:val="1"/>
      </w:numPr>
      <w:ind w:left="10" w:hanging="1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5C58"/>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F55C5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5C58"/>
    <w:rPr>
      <w:i/>
      <w:iCs/>
      <w:color w:val="404040" w:themeColor="text1" w:themeTint="BF"/>
      <w:lang w:val="en-US"/>
    </w:rPr>
  </w:style>
  <w:style w:type="paragraph" w:styleId="ListeParagraf">
    <w:name w:val="List Paragraph"/>
    <w:basedOn w:val="Normal"/>
    <w:uiPriority w:val="34"/>
    <w:qFormat/>
    <w:rsid w:val="00F55C58"/>
    <w:pPr>
      <w:ind w:left="720"/>
      <w:contextualSpacing/>
    </w:pPr>
  </w:style>
  <w:style w:type="character" w:styleId="GlVurgulama">
    <w:name w:val="Intense Emphasis"/>
    <w:basedOn w:val="VarsaylanParagrafYazTipi"/>
    <w:uiPriority w:val="21"/>
    <w:qFormat/>
    <w:rsid w:val="00F55C58"/>
    <w:rPr>
      <w:i/>
      <w:iCs/>
      <w:color w:val="0F4761" w:themeColor="accent1" w:themeShade="BF"/>
    </w:rPr>
  </w:style>
  <w:style w:type="paragraph" w:styleId="GlAlnt">
    <w:name w:val="Intense Quote"/>
    <w:basedOn w:val="Normal"/>
    <w:next w:val="Normal"/>
    <w:link w:val="GlAlntChar"/>
    <w:uiPriority w:val="30"/>
    <w:qFormat/>
    <w:rsid w:val="00F55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5C58"/>
    <w:rPr>
      <w:i/>
      <w:iCs/>
      <w:color w:val="0F4761" w:themeColor="accent1" w:themeShade="BF"/>
      <w:lang w:val="en-US"/>
    </w:rPr>
  </w:style>
  <w:style w:type="character" w:styleId="GlBavuru">
    <w:name w:val="Intense Reference"/>
    <w:basedOn w:val="VarsaylanParagrafYazTipi"/>
    <w:uiPriority w:val="32"/>
    <w:qFormat/>
    <w:rsid w:val="00F55C58"/>
    <w:rPr>
      <w:b/>
      <w:bCs/>
      <w:smallCaps/>
      <w:color w:val="0F4761" w:themeColor="accent1" w:themeShade="BF"/>
      <w:spacing w:val="5"/>
    </w:rPr>
  </w:style>
  <w:style w:type="paragraph" w:styleId="stBilgi">
    <w:name w:val="header"/>
    <w:basedOn w:val="Normal"/>
    <w:link w:val="stBilgiChar"/>
    <w:uiPriority w:val="99"/>
    <w:unhideWhenUsed/>
    <w:rsid w:val="00F55C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5C58"/>
    <w:rPr>
      <w:lang w:val="en-US"/>
    </w:rPr>
  </w:style>
  <w:style w:type="paragraph" w:styleId="AltBilgi">
    <w:name w:val="footer"/>
    <w:basedOn w:val="Normal"/>
    <w:link w:val="AltBilgiChar"/>
    <w:uiPriority w:val="99"/>
    <w:unhideWhenUsed/>
    <w:rsid w:val="00F55C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5C58"/>
    <w:rPr>
      <w:lang w:val="en-US"/>
    </w:rPr>
  </w:style>
  <w:style w:type="table" w:customStyle="1" w:styleId="TableGrid">
    <w:name w:val="TableGrid"/>
    <w:rsid w:val="00F55C58"/>
    <w:pPr>
      <w:spacing w:after="0" w:line="240" w:lineRule="auto"/>
    </w:pPr>
    <w:rPr>
      <w:rFonts w:eastAsiaTheme="minorEastAsia"/>
      <w:sz w:val="24"/>
      <w:szCs w:val="24"/>
      <w:lang w:eastAsia="tr-TR"/>
    </w:rPr>
    <w:tblPr>
      <w:tblCellMar>
        <w:top w:w="0" w:type="dxa"/>
        <w:left w:w="0" w:type="dxa"/>
        <w:bottom w:w="0" w:type="dxa"/>
        <w:right w:w="0" w:type="dxa"/>
      </w:tblCellMar>
    </w:tblPr>
  </w:style>
  <w:style w:type="table" w:styleId="TabloKlavuzu">
    <w:name w:val="Table Grid"/>
    <w:basedOn w:val="NormalTablo"/>
    <w:uiPriority w:val="39"/>
    <w:rsid w:val="00F55C58"/>
    <w:pPr>
      <w:spacing w:after="0" w:line="240" w:lineRule="auto"/>
    </w:pPr>
    <w:rPr>
      <w:rFonts w:eastAsiaTheme="minorEastAsia"/>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48E9"/>
    <w:rPr>
      <w:color w:val="467886" w:themeColor="hyperlink"/>
      <w:u w:val="single"/>
    </w:rPr>
  </w:style>
  <w:style w:type="character" w:styleId="zmlenmeyenBahsetme">
    <w:name w:val="Unresolved Mention"/>
    <w:basedOn w:val="VarsaylanParagrafYazTipi"/>
    <w:uiPriority w:val="99"/>
    <w:semiHidden/>
    <w:unhideWhenUsed/>
    <w:rsid w:val="004148E9"/>
    <w:rPr>
      <w:color w:val="605E5C"/>
      <w:shd w:val="clear" w:color="auto" w:fill="E1DFDD"/>
    </w:rPr>
  </w:style>
  <w:style w:type="character" w:styleId="zlenenKpr">
    <w:name w:val="FollowedHyperlink"/>
    <w:basedOn w:val="VarsaylanParagrafYazTipi"/>
    <w:uiPriority w:val="99"/>
    <w:semiHidden/>
    <w:unhideWhenUsed/>
    <w:rsid w:val="00EE7C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2070">
      <w:bodyDiv w:val="1"/>
      <w:marLeft w:val="0"/>
      <w:marRight w:val="0"/>
      <w:marTop w:val="0"/>
      <w:marBottom w:val="0"/>
      <w:divBdr>
        <w:top w:val="none" w:sz="0" w:space="0" w:color="auto"/>
        <w:left w:val="none" w:sz="0" w:space="0" w:color="auto"/>
        <w:bottom w:val="none" w:sz="0" w:space="0" w:color="auto"/>
        <w:right w:val="none" w:sz="0" w:space="0" w:color="auto"/>
      </w:divBdr>
    </w:div>
    <w:div w:id="506555848">
      <w:bodyDiv w:val="1"/>
      <w:marLeft w:val="0"/>
      <w:marRight w:val="0"/>
      <w:marTop w:val="0"/>
      <w:marBottom w:val="0"/>
      <w:divBdr>
        <w:top w:val="none" w:sz="0" w:space="0" w:color="auto"/>
        <w:left w:val="none" w:sz="0" w:space="0" w:color="auto"/>
        <w:bottom w:val="none" w:sz="0" w:space="0" w:color="auto"/>
        <w:right w:val="none" w:sz="0" w:space="0" w:color="auto"/>
      </w:divBdr>
    </w:div>
    <w:div w:id="1339388552">
      <w:bodyDiv w:val="1"/>
      <w:marLeft w:val="0"/>
      <w:marRight w:val="0"/>
      <w:marTop w:val="0"/>
      <w:marBottom w:val="0"/>
      <w:divBdr>
        <w:top w:val="none" w:sz="0" w:space="0" w:color="auto"/>
        <w:left w:val="none" w:sz="0" w:space="0" w:color="auto"/>
        <w:bottom w:val="none" w:sz="0" w:space="0" w:color="auto"/>
        <w:right w:val="none" w:sz="0" w:space="0" w:color="auto"/>
      </w:divBdr>
    </w:div>
    <w:div w:id="15203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nCutWf22ef7ew1k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mus@fbu.edu.tr" TargetMode="External"/><Relationship Id="rId5" Type="http://schemas.openxmlformats.org/officeDocument/2006/relationships/webSettings" Target="webSettings.xml"/><Relationship Id="rId10" Type="http://schemas.openxmlformats.org/officeDocument/2006/relationships/hyperlink" Target="https://eur04.safelinks.protection.outlook.com/?url=https%3A%2F%2Finternational.fbu.edu.tr%2Fupload%2Fcustom%2F%255bMJU%255d-25-Spring-ENG.pdf&amp;data=05%7C02%7Cmert.sozuoz%40fbu.edu.tr%7C9fc896d9630646aa78e308dcfcd3c991%7Cdc718077bfeb40088a36f0633b36a83e%7C1%7C0%7C638663233757584522%7CUnknown%7CTWFpbGZsb3d8eyJWIjoiMC4wLjAwMDAiLCJQIjoiV2luMzIiLCJBTiI6Ik1haWwiLCJXVCI6Mn0%3D%7C0%7C%7C%7C&amp;sdata=OpheuHtUaWIbC%2B7w00MTfqPIDH8wkXB4uqtnUMzMwgg%3D&amp;reserved=0" TargetMode="External"/><Relationship Id="rId4" Type="http://schemas.openxmlformats.org/officeDocument/2006/relationships/settings" Target="settings.xml"/><Relationship Id="rId9" Type="http://schemas.openxmlformats.org/officeDocument/2006/relationships/hyperlink" Target="https://dorm.mju.ac.kr/dorm/index.d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F698-B6F5-4C87-AEE0-E7EE9246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Emre OK</dc:creator>
  <cp:keywords/>
  <dc:description/>
  <cp:lastModifiedBy>Efe Mert SÖZÜÖZ</cp:lastModifiedBy>
  <cp:revision>26</cp:revision>
  <cp:lastPrinted>2024-11-05T11:41:00Z</cp:lastPrinted>
  <dcterms:created xsi:type="dcterms:W3CDTF">2024-11-04T07:15:00Z</dcterms:created>
  <dcterms:modified xsi:type="dcterms:W3CDTF">2024-11-05T11:42:00Z</dcterms:modified>
</cp:coreProperties>
</file>