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0D5D" w14:textId="256AA781" w:rsidR="00B42628" w:rsidRDefault="00B42628" w:rsidP="00910FC7">
      <w:pPr>
        <w:spacing w:line="276" w:lineRule="auto"/>
      </w:pPr>
    </w:p>
    <w:p w14:paraId="3E5015A2" w14:textId="77777777" w:rsidR="00910FC7" w:rsidRDefault="00910FC7" w:rsidP="00910FC7">
      <w:pPr>
        <w:spacing w:line="276" w:lineRule="auto"/>
        <w:jc w:val="center"/>
        <w:rPr>
          <w:b/>
          <w:bCs/>
          <w:sz w:val="24"/>
          <w:szCs w:val="24"/>
        </w:rPr>
      </w:pPr>
    </w:p>
    <w:p w14:paraId="66147E5F" w14:textId="5C72E1DF" w:rsidR="005E63E6" w:rsidRPr="00A27246" w:rsidRDefault="005E63E6" w:rsidP="00910FC7">
      <w:pPr>
        <w:spacing w:line="276" w:lineRule="auto"/>
        <w:jc w:val="center"/>
        <w:rPr>
          <w:b/>
          <w:bCs/>
          <w:sz w:val="24"/>
          <w:szCs w:val="24"/>
        </w:rPr>
      </w:pPr>
      <w:r w:rsidRPr="00A27246">
        <w:rPr>
          <w:b/>
          <w:bCs/>
          <w:sz w:val="24"/>
          <w:szCs w:val="24"/>
        </w:rPr>
        <w:t>2023-2024 AKADEMİK YILI</w:t>
      </w:r>
    </w:p>
    <w:p w14:paraId="3B40E079" w14:textId="04C412BB" w:rsidR="005E63E6" w:rsidRPr="00A27246" w:rsidRDefault="005E63E6" w:rsidP="00910FC7">
      <w:pPr>
        <w:spacing w:line="276" w:lineRule="auto"/>
        <w:jc w:val="center"/>
        <w:rPr>
          <w:b/>
          <w:bCs/>
          <w:sz w:val="24"/>
          <w:szCs w:val="24"/>
        </w:rPr>
      </w:pPr>
      <w:r w:rsidRPr="00A27246">
        <w:rPr>
          <w:b/>
          <w:bCs/>
          <w:sz w:val="24"/>
          <w:szCs w:val="24"/>
        </w:rPr>
        <w:t xml:space="preserve">ERASMUS+ </w:t>
      </w:r>
      <w:r w:rsidR="005D1AFF">
        <w:rPr>
          <w:b/>
          <w:bCs/>
          <w:sz w:val="24"/>
          <w:szCs w:val="24"/>
        </w:rPr>
        <w:t xml:space="preserve">PERSONEL </w:t>
      </w:r>
      <w:r w:rsidR="00E32860">
        <w:rPr>
          <w:b/>
          <w:bCs/>
          <w:sz w:val="24"/>
          <w:szCs w:val="24"/>
        </w:rPr>
        <w:t>EĞİTİM</w:t>
      </w:r>
      <w:r w:rsidR="00910FC7">
        <w:rPr>
          <w:b/>
          <w:bCs/>
          <w:sz w:val="24"/>
          <w:szCs w:val="24"/>
        </w:rPr>
        <w:t xml:space="preserve"> ALMA</w:t>
      </w:r>
      <w:r w:rsidRPr="00A27246">
        <w:rPr>
          <w:b/>
          <w:bCs/>
          <w:sz w:val="24"/>
          <w:szCs w:val="24"/>
        </w:rPr>
        <w:t xml:space="preserve"> HAREKETLİLİĞİ</w:t>
      </w:r>
    </w:p>
    <w:p w14:paraId="42F05341" w14:textId="77777777" w:rsidR="005E63E6" w:rsidRDefault="005E63E6" w:rsidP="00910FC7">
      <w:pPr>
        <w:spacing w:line="276" w:lineRule="auto"/>
        <w:jc w:val="center"/>
        <w:rPr>
          <w:b/>
          <w:bCs/>
          <w:sz w:val="24"/>
          <w:szCs w:val="24"/>
        </w:rPr>
      </w:pPr>
      <w:r w:rsidRPr="00A27246">
        <w:rPr>
          <w:b/>
          <w:bCs/>
          <w:sz w:val="24"/>
          <w:szCs w:val="24"/>
        </w:rPr>
        <w:t>BAŞVURU İLANI</w:t>
      </w:r>
    </w:p>
    <w:p w14:paraId="3047262D" w14:textId="77777777" w:rsidR="00910FC7" w:rsidRDefault="00910FC7" w:rsidP="00910FC7">
      <w:pPr>
        <w:spacing w:line="276" w:lineRule="auto"/>
        <w:jc w:val="center"/>
        <w:rPr>
          <w:b/>
          <w:bCs/>
          <w:sz w:val="24"/>
          <w:szCs w:val="24"/>
        </w:rPr>
      </w:pPr>
    </w:p>
    <w:p w14:paraId="3067F0F0" w14:textId="71C2430D" w:rsidR="00910FC7" w:rsidRPr="005F5BA6" w:rsidRDefault="00910FC7" w:rsidP="00910FC7">
      <w:pPr>
        <w:spacing w:line="276" w:lineRule="auto"/>
        <w:rPr>
          <w:b/>
          <w:bCs/>
          <w:sz w:val="24"/>
          <w:szCs w:val="24"/>
        </w:rPr>
      </w:pPr>
      <w:r w:rsidRPr="00910FC7">
        <w:rPr>
          <w:b/>
          <w:bCs/>
          <w:sz w:val="24"/>
          <w:szCs w:val="24"/>
        </w:rPr>
        <w:t>İlan Tarihi</w:t>
      </w:r>
      <w:r w:rsidRPr="00910FC7">
        <w:rPr>
          <w:sz w:val="24"/>
          <w:szCs w:val="24"/>
        </w:rPr>
        <w:t xml:space="preserve">: </w:t>
      </w:r>
      <w:r w:rsidR="0092024B" w:rsidRPr="005F5BA6">
        <w:rPr>
          <w:sz w:val="24"/>
          <w:szCs w:val="24"/>
        </w:rPr>
        <w:t>22</w:t>
      </w:r>
      <w:r w:rsidRPr="005F5BA6">
        <w:rPr>
          <w:sz w:val="24"/>
          <w:szCs w:val="24"/>
        </w:rPr>
        <w:t>.01.2024</w:t>
      </w:r>
    </w:p>
    <w:p w14:paraId="1E92FBB5" w14:textId="77777777" w:rsidR="00910FC7" w:rsidRPr="005F5BA6" w:rsidRDefault="00910FC7" w:rsidP="00910FC7">
      <w:pPr>
        <w:spacing w:line="276" w:lineRule="auto"/>
        <w:rPr>
          <w:b/>
          <w:bCs/>
          <w:sz w:val="24"/>
          <w:szCs w:val="24"/>
        </w:rPr>
      </w:pPr>
    </w:p>
    <w:p w14:paraId="6152801F" w14:textId="0CC6F916" w:rsidR="00910FC7" w:rsidRDefault="00910FC7" w:rsidP="00910FC7">
      <w:pPr>
        <w:spacing w:line="276" w:lineRule="auto"/>
        <w:rPr>
          <w:sz w:val="24"/>
          <w:szCs w:val="24"/>
        </w:rPr>
      </w:pPr>
      <w:r w:rsidRPr="005F5BA6">
        <w:rPr>
          <w:b/>
          <w:bCs/>
          <w:sz w:val="24"/>
          <w:szCs w:val="24"/>
        </w:rPr>
        <w:t>Proje Dönemi</w:t>
      </w:r>
      <w:r w:rsidRPr="005F5BA6">
        <w:rPr>
          <w:sz w:val="24"/>
          <w:szCs w:val="24"/>
        </w:rPr>
        <w:t>: 2022 1 TR01 KA131 HED 000054480</w:t>
      </w:r>
    </w:p>
    <w:p w14:paraId="036701D3" w14:textId="77777777" w:rsidR="00910FC7" w:rsidRDefault="00910FC7" w:rsidP="00910FC7">
      <w:pPr>
        <w:spacing w:line="276" w:lineRule="auto"/>
        <w:rPr>
          <w:sz w:val="24"/>
          <w:szCs w:val="24"/>
        </w:rPr>
      </w:pPr>
    </w:p>
    <w:p w14:paraId="699778C8" w14:textId="3253BC16" w:rsidR="00910FC7" w:rsidRPr="00910FC7" w:rsidRDefault="00910FC7" w:rsidP="00910FC7">
      <w:pPr>
        <w:pStyle w:val="ListeParagraf"/>
        <w:numPr>
          <w:ilvl w:val="0"/>
          <w:numId w:val="5"/>
        </w:numPr>
        <w:spacing w:line="276" w:lineRule="auto"/>
        <w:rPr>
          <w:sz w:val="24"/>
          <w:szCs w:val="24"/>
        </w:rPr>
      </w:pPr>
      <w:r w:rsidRPr="00910FC7">
        <w:rPr>
          <w:sz w:val="24"/>
          <w:szCs w:val="24"/>
        </w:rPr>
        <w:t xml:space="preserve">Erasmus+ personel </w:t>
      </w:r>
      <w:r w:rsidR="00A002D4">
        <w:rPr>
          <w:sz w:val="24"/>
          <w:szCs w:val="24"/>
        </w:rPr>
        <w:t>eğitim</w:t>
      </w:r>
      <w:r w:rsidRPr="00910FC7">
        <w:rPr>
          <w:sz w:val="24"/>
          <w:szCs w:val="24"/>
        </w:rPr>
        <w:t xml:space="preserve"> alma hareketliliği, üniversitemiz akademik/idari personelinin, Erasmus+ kapsamında anlaşmalı bir diğer yükseköğretim kurumunda eğitim almasına imkân sağlayan faaliyet alanıdır. Bu faaliyet kapsamında kişinin mevcut işi ile ilgili konularda sahip olduğu becerileri geliştirmek üzere çeşitli eğitimler (işbaşı eğitimleri, gözlem süreçleri gibi) alması mümkündür. Eğitim almak üzere gidilecek kuruluşlar; işletmeler, eğitim merkezleri, araştırma merkezleri, ticaret odaları ve birlikleri, okul, vakıf, kâr amacı gütmeyen kuruluşlar, kariyer rehberliği sağlayan kuruluşlar, profesyonel danışma ve rehberlik kuruluşları, yükseköğretim kurumları olabilir. </w:t>
      </w:r>
      <w:r w:rsidR="003C1B23">
        <w:rPr>
          <w:sz w:val="24"/>
          <w:szCs w:val="24"/>
        </w:rPr>
        <w:t>Eğitim</w:t>
      </w:r>
      <w:r w:rsidRPr="00910FC7">
        <w:rPr>
          <w:sz w:val="24"/>
          <w:szCs w:val="24"/>
        </w:rPr>
        <w:t xml:space="preserve"> alma hareketliliği için kurumla herhangi bir kurumlararası anlaşma şartı aranmaz.</w:t>
      </w:r>
    </w:p>
    <w:p w14:paraId="0ED9B084" w14:textId="77777777" w:rsidR="00910FC7" w:rsidRPr="00910FC7" w:rsidRDefault="00910FC7" w:rsidP="00910FC7">
      <w:pPr>
        <w:spacing w:line="276" w:lineRule="auto"/>
        <w:rPr>
          <w:sz w:val="24"/>
          <w:szCs w:val="24"/>
        </w:rPr>
      </w:pPr>
    </w:p>
    <w:p w14:paraId="493F6C1A" w14:textId="331EE10C" w:rsidR="00910FC7" w:rsidRPr="00910FC7" w:rsidRDefault="00910FC7" w:rsidP="00910FC7">
      <w:pPr>
        <w:pStyle w:val="ListeParagraf"/>
        <w:numPr>
          <w:ilvl w:val="0"/>
          <w:numId w:val="5"/>
        </w:numPr>
        <w:spacing w:line="276" w:lineRule="auto"/>
        <w:rPr>
          <w:sz w:val="24"/>
          <w:szCs w:val="24"/>
        </w:rPr>
      </w:pPr>
      <w:r w:rsidRPr="00910FC7">
        <w:rPr>
          <w:sz w:val="24"/>
          <w:szCs w:val="24"/>
        </w:rPr>
        <w:t xml:space="preserve">Personel </w:t>
      </w:r>
      <w:r w:rsidR="003C1B23">
        <w:rPr>
          <w:sz w:val="24"/>
          <w:szCs w:val="24"/>
        </w:rPr>
        <w:t>Eğitim</w:t>
      </w:r>
      <w:r w:rsidRPr="00910FC7">
        <w:rPr>
          <w:sz w:val="24"/>
          <w:szCs w:val="24"/>
        </w:rPr>
        <w:t xml:space="preserve"> </w:t>
      </w:r>
      <w:r w:rsidR="00157839">
        <w:rPr>
          <w:sz w:val="24"/>
          <w:szCs w:val="24"/>
        </w:rPr>
        <w:t>A</w:t>
      </w:r>
      <w:r w:rsidRPr="00910FC7">
        <w:rPr>
          <w:sz w:val="24"/>
          <w:szCs w:val="24"/>
        </w:rPr>
        <w:t xml:space="preserve">lma faaliyeti gün tabanlı bir faaliyettir ve eğitim alınan günler için hibe ödemesi yapılır. Faaliyet, </w:t>
      </w:r>
      <w:bookmarkStart w:id="0" w:name="_Hlk155340677"/>
      <w:r w:rsidRPr="005F5BA6">
        <w:rPr>
          <w:sz w:val="24"/>
          <w:szCs w:val="24"/>
        </w:rPr>
        <w:t xml:space="preserve">15 </w:t>
      </w:r>
      <w:r w:rsidR="0092024B" w:rsidRPr="005F5BA6">
        <w:rPr>
          <w:sz w:val="24"/>
          <w:szCs w:val="24"/>
        </w:rPr>
        <w:t>Mart</w:t>
      </w:r>
      <w:r w:rsidRPr="005F5BA6">
        <w:rPr>
          <w:sz w:val="24"/>
          <w:szCs w:val="24"/>
        </w:rPr>
        <w:t xml:space="preserve"> 2024- 31 Temmuz 2024</w:t>
      </w:r>
      <w:r w:rsidRPr="00910FC7">
        <w:rPr>
          <w:sz w:val="24"/>
          <w:szCs w:val="24"/>
        </w:rPr>
        <w:t xml:space="preserve"> </w:t>
      </w:r>
      <w:bookmarkEnd w:id="0"/>
      <w:r w:rsidRPr="00910FC7">
        <w:rPr>
          <w:sz w:val="24"/>
          <w:szCs w:val="24"/>
        </w:rPr>
        <w:t>tarihleri arasında gerçekleşecek olup; programdan yararlanmaya hak kazanan personelimizin karşı kurumdan edineceği davet mektubunu bu zaman aralığına dikkat ederek alması gerekmektedir.</w:t>
      </w:r>
    </w:p>
    <w:p w14:paraId="037327FE" w14:textId="77777777" w:rsidR="00910FC7" w:rsidRDefault="00910FC7" w:rsidP="00910FC7">
      <w:pPr>
        <w:spacing w:line="276" w:lineRule="auto"/>
        <w:rPr>
          <w:sz w:val="24"/>
          <w:szCs w:val="24"/>
        </w:rPr>
      </w:pPr>
    </w:p>
    <w:p w14:paraId="27070714" w14:textId="2E87ED45" w:rsidR="00910FC7" w:rsidRPr="00910FC7" w:rsidRDefault="00910FC7" w:rsidP="00910FC7">
      <w:pPr>
        <w:spacing w:line="276" w:lineRule="auto"/>
        <w:rPr>
          <w:b/>
          <w:bCs/>
          <w:sz w:val="24"/>
          <w:szCs w:val="24"/>
        </w:rPr>
      </w:pPr>
      <w:r w:rsidRPr="00910FC7">
        <w:rPr>
          <w:b/>
          <w:bCs/>
          <w:sz w:val="24"/>
          <w:szCs w:val="24"/>
        </w:rPr>
        <w:t>KİMLER KATILABİLİR?</w:t>
      </w:r>
    </w:p>
    <w:p w14:paraId="18F56063" w14:textId="77777777" w:rsidR="00910FC7" w:rsidRDefault="00910FC7" w:rsidP="00910FC7">
      <w:pPr>
        <w:spacing w:line="276" w:lineRule="auto"/>
        <w:rPr>
          <w:sz w:val="24"/>
          <w:szCs w:val="24"/>
        </w:rPr>
      </w:pPr>
    </w:p>
    <w:p w14:paraId="6CA794C9" w14:textId="1BF90DBE" w:rsidR="00910FC7" w:rsidRDefault="00910FC7" w:rsidP="00910FC7">
      <w:pPr>
        <w:pStyle w:val="ListeParagraf"/>
        <w:numPr>
          <w:ilvl w:val="0"/>
          <w:numId w:val="6"/>
        </w:numPr>
        <w:spacing w:line="276" w:lineRule="auto"/>
        <w:rPr>
          <w:sz w:val="24"/>
          <w:szCs w:val="24"/>
        </w:rPr>
      </w:pPr>
      <w:r w:rsidRPr="00910FC7">
        <w:rPr>
          <w:sz w:val="24"/>
          <w:szCs w:val="24"/>
        </w:rPr>
        <w:t>Katılmak isteyen personelin üniversitede tam/yarı zamanlı olarak istihdam edilen ve üniversitede fiilen görev yapmakta olan personel olması gerekmektedir.</w:t>
      </w:r>
    </w:p>
    <w:p w14:paraId="265558BC" w14:textId="77777777" w:rsidR="00910FC7" w:rsidRDefault="00910FC7" w:rsidP="00910FC7">
      <w:pPr>
        <w:spacing w:line="276" w:lineRule="auto"/>
        <w:rPr>
          <w:sz w:val="24"/>
          <w:szCs w:val="24"/>
        </w:rPr>
      </w:pPr>
    </w:p>
    <w:p w14:paraId="1CADA89E" w14:textId="1B24F2DF" w:rsidR="00910FC7" w:rsidRPr="00910FC7" w:rsidRDefault="00910FC7" w:rsidP="00910FC7">
      <w:pPr>
        <w:spacing w:line="276" w:lineRule="auto"/>
        <w:rPr>
          <w:b/>
          <w:bCs/>
          <w:sz w:val="24"/>
          <w:szCs w:val="24"/>
        </w:rPr>
      </w:pPr>
      <w:r w:rsidRPr="00910FC7">
        <w:rPr>
          <w:b/>
          <w:bCs/>
          <w:sz w:val="24"/>
          <w:szCs w:val="24"/>
        </w:rPr>
        <w:t>ÖNEMLİ UYARI</w:t>
      </w:r>
    </w:p>
    <w:p w14:paraId="6DDCC49D" w14:textId="5B7DC6CA" w:rsidR="00910FC7" w:rsidRPr="00910FC7" w:rsidRDefault="00910FC7" w:rsidP="00910FC7">
      <w:pPr>
        <w:spacing w:line="276" w:lineRule="auto"/>
        <w:rPr>
          <w:sz w:val="24"/>
          <w:szCs w:val="24"/>
        </w:rPr>
      </w:pPr>
    </w:p>
    <w:p w14:paraId="1DFB1C3D" w14:textId="1C208D91" w:rsidR="00910FC7" w:rsidRDefault="00910FC7" w:rsidP="00910FC7">
      <w:pPr>
        <w:pStyle w:val="GvdeMetni"/>
        <w:numPr>
          <w:ilvl w:val="0"/>
          <w:numId w:val="7"/>
        </w:numPr>
        <w:spacing w:line="276" w:lineRule="auto"/>
      </w:pPr>
      <w:r w:rsidRPr="006F55CE">
        <w:t xml:space="preserve">Başvurmadan önce ilan metnini ve Erasmus+ değişim programları yönergesini lütfen dikkatle okuyunuz. Metinde yer almayan konularla ilgili sorularınızı </w:t>
      </w:r>
      <w:hyperlink r:id="rId7" w:history="1">
        <w:r w:rsidRPr="00A67E07">
          <w:rPr>
            <w:rStyle w:val="Kpr"/>
          </w:rPr>
          <w:t>erasmus@fbu.edu.tr</w:t>
        </w:r>
      </w:hyperlink>
      <w:r>
        <w:t xml:space="preserve"> </w:t>
      </w:r>
      <w:r w:rsidRPr="006F55CE">
        <w:t>e-posta adresine iletebilirsiniz.</w:t>
      </w:r>
    </w:p>
    <w:p w14:paraId="40B964CF" w14:textId="48708455" w:rsidR="00910FC7" w:rsidRDefault="00910FC7" w:rsidP="00910FC7">
      <w:pPr>
        <w:pStyle w:val="GvdeMetni"/>
        <w:numPr>
          <w:ilvl w:val="0"/>
          <w:numId w:val="7"/>
        </w:numPr>
        <w:spacing w:line="276" w:lineRule="auto"/>
      </w:pPr>
      <w:r w:rsidRPr="006F55CE">
        <w:t>Başvuru sistemine yüklenecek tüm belgelerin Pdf formatında olması gerekir.</w:t>
      </w:r>
    </w:p>
    <w:p w14:paraId="115A03B9" w14:textId="4FA7FDDB" w:rsidR="00910FC7" w:rsidRDefault="00910FC7" w:rsidP="00910FC7">
      <w:pPr>
        <w:pStyle w:val="GvdeMetni"/>
        <w:numPr>
          <w:ilvl w:val="0"/>
          <w:numId w:val="7"/>
        </w:numPr>
        <w:spacing w:line="276" w:lineRule="auto"/>
      </w:pPr>
      <w:r w:rsidRPr="006F55CE">
        <w:t xml:space="preserve">Bu duyuru kapsamındaki hareketlilik faaliyetleri </w:t>
      </w:r>
      <w:r w:rsidRPr="005F5BA6">
        <w:t>2022-1-TR01-KA131-HED-000054480 projesinin süresi ile sınırlıdır. Hareketlilikler 31 Temmuz 2024</w:t>
      </w:r>
      <w:r w:rsidRPr="006F55CE">
        <w:t xml:space="preserve"> tarihine kadar tamamlanmalıdır.</w:t>
      </w:r>
    </w:p>
    <w:p w14:paraId="06453C07" w14:textId="77777777" w:rsidR="00910FC7" w:rsidRDefault="00910FC7" w:rsidP="00910FC7">
      <w:pPr>
        <w:pStyle w:val="GvdeMetni"/>
        <w:spacing w:line="276" w:lineRule="auto"/>
        <w:rPr>
          <w:b/>
          <w:bCs/>
        </w:rPr>
      </w:pPr>
    </w:p>
    <w:p w14:paraId="2B9A9E9E" w14:textId="22071F37" w:rsidR="00910FC7" w:rsidRDefault="00910FC7" w:rsidP="00910FC7">
      <w:pPr>
        <w:pStyle w:val="GvdeMetni"/>
        <w:spacing w:line="276" w:lineRule="auto"/>
        <w:rPr>
          <w:b/>
          <w:bCs/>
        </w:rPr>
      </w:pPr>
      <w:r w:rsidRPr="00910FC7">
        <w:rPr>
          <w:b/>
          <w:bCs/>
        </w:rPr>
        <w:t>HAREKETLİLİK SÜRESİ</w:t>
      </w:r>
    </w:p>
    <w:p w14:paraId="246B4587" w14:textId="77777777" w:rsidR="00910FC7" w:rsidRPr="00910FC7" w:rsidRDefault="00910FC7" w:rsidP="00910FC7">
      <w:pPr>
        <w:pStyle w:val="GvdeMetni"/>
        <w:spacing w:line="276" w:lineRule="auto"/>
        <w:rPr>
          <w:b/>
          <w:bCs/>
        </w:rPr>
      </w:pPr>
    </w:p>
    <w:p w14:paraId="0F8BE52D" w14:textId="55E1A499" w:rsidR="00910FC7" w:rsidRDefault="00910FC7" w:rsidP="00910FC7">
      <w:pPr>
        <w:pStyle w:val="GvdeMetni"/>
        <w:numPr>
          <w:ilvl w:val="0"/>
          <w:numId w:val="8"/>
        </w:numPr>
        <w:spacing w:line="276" w:lineRule="auto"/>
      </w:pPr>
      <w:r>
        <w:t xml:space="preserve">Personel </w:t>
      </w:r>
      <w:r w:rsidR="003C1B23">
        <w:t>Eğitim</w:t>
      </w:r>
      <w:r>
        <w:t xml:space="preserve"> Alma Hareketliliği asgari 2 gün, azami 2 aydır.</w:t>
      </w:r>
    </w:p>
    <w:p w14:paraId="38D8240A" w14:textId="77777777" w:rsidR="00910FC7" w:rsidRDefault="00910FC7" w:rsidP="00910FC7">
      <w:pPr>
        <w:pStyle w:val="GvdeMetni"/>
        <w:spacing w:line="276" w:lineRule="auto"/>
      </w:pPr>
    </w:p>
    <w:p w14:paraId="36706D59" w14:textId="77777777" w:rsidR="00910FC7" w:rsidRDefault="00910FC7" w:rsidP="00910FC7">
      <w:pPr>
        <w:pStyle w:val="GvdeMetni"/>
        <w:spacing w:line="276" w:lineRule="auto"/>
      </w:pPr>
    </w:p>
    <w:p w14:paraId="3A57242A" w14:textId="77777777" w:rsidR="00910FC7" w:rsidRDefault="00910FC7" w:rsidP="00910FC7">
      <w:pPr>
        <w:pStyle w:val="GvdeMetni"/>
        <w:spacing w:line="276" w:lineRule="auto"/>
      </w:pPr>
    </w:p>
    <w:p w14:paraId="492EBDFE" w14:textId="77777777" w:rsidR="00910FC7" w:rsidRDefault="00910FC7" w:rsidP="00910FC7">
      <w:pPr>
        <w:pStyle w:val="GvdeMetni"/>
        <w:spacing w:line="276" w:lineRule="auto"/>
      </w:pPr>
    </w:p>
    <w:p w14:paraId="1EBCE4B0" w14:textId="77777777" w:rsidR="00910FC7" w:rsidRDefault="00910FC7" w:rsidP="00910FC7">
      <w:pPr>
        <w:pStyle w:val="GvdeMetni"/>
        <w:spacing w:line="276" w:lineRule="auto"/>
        <w:jc w:val="both"/>
      </w:pPr>
    </w:p>
    <w:p w14:paraId="7795A13F" w14:textId="77777777" w:rsidR="00910FC7" w:rsidRDefault="00910FC7" w:rsidP="00910FC7">
      <w:pPr>
        <w:pStyle w:val="GvdeMetni"/>
        <w:spacing w:line="276" w:lineRule="auto"/>
        <w:jc w:val="both"/>
      </w:pPr>
    </w:p>
    <w:p w14:paraId="1AF1BAC3" w14:textId="77777777" w:rsidR="007305AF" w:rsidRDefault="007305AF" w:rsidP="00910FC7">
      <w:pPr>
        <w:pStyle w:val="GvdeMetni"/>
        <w:spacing w:line="276" w:lineRule="auto"/>
        <w:jc w:val="both"/>
        <w:rPr>
          <w:b/>
          <w:bCs/>
        </w:rPr>
      </w:pPr>
    </w:p>
    <w:p w14:paraId="390BDB89" w14:textId="736F969B" w:rsidR="00910FC7" w:rsidRDefault="00910FC7" w:rsidP="00910FC7">
      <w:pPr>
        <w:pStyle w:val="GvdeMetni"/>
        <w:spacing w:line="276" w:lineRule="auto"/>
        <w:jc w:val="both"/>
        <w:rPr>
          <w:b/>
          <w:bCs/>
        </w:rPr>
      </w:pPr>
      <w:r w:rsidRPr="00910FC7">
        <w:rPr>
          <w:b/>
          <w:bCs/>
        </w:rPr>
        <w:t>BAŞVURU KOŞULLARI</w:t>
      </w:r>
    </w:p>
    <w:p w14:paraId="207F64AB" w14:textId="77777777" w:rsidR="00910FC7" w:rsidRDefault="00910FC7" w:rsidP="00910FC7">
      <w:pPr>
        <w:tabs>
          <w:tab w:val="left" w:pos="745"/>
        </w:tabs>
        <w:spacing w:before="1" w:line="276" w:lineRule="auto"/>
        <w:ind w:right="593"/>
        <w:rPr>
          <w:sz w:val="24"/>
        </w:rPr>
      </w:pPr>
    </w:p>
    <w:p w14:paraId="73E2CD12" w14:textId="693479AF" w:rsidR="00910FC7" w:rsidRPr="00910FC7" w:rsidRDefault="00910FC7" w:rsidP="00910FC7">
      <w:pPr>
        <w:pStyle w:val="ListeParagraf"/>
        <w:numPr>
          <w:ilvl w:val="0"/>
          <w:numId w:val="9"/>
        </w:numPr>
        <w:tabs>
          <w:tab w:val="left" w:pos="711"/>
        </w:tabs>
        <w:spacing w:before="161" w:line="276" w:lineRule="auto"/>
        <w:ind w:right="595"/>
        <w:rPr>
          <w:sz w:val="24"/>
        </w:rPr>
      </w:pPr>
      <w:r w:rsidRPr="00910FC7">
        <w:rPr>
          <w:sz w:val="24"/>
        </w:rPr>
        <w:t>Personelin</w:t>
      </w:r>
      <w:r w:rsidRPr="00910FC7">
        <w:rPr>
          <w:spacing w:val="-7"/>
          <w:sz w:val="24"/>
        </w:rPr>
        <w:t xml:space="preserve"> </w:t>
      </w:r>
      <w:r w:rsidRPr="00910FC7">
        <w:rPr>
          <w:sz w:val="24"/>
        </w:rPr>
        <w:t>hareketliliğinin</w:t>
      </w:r>
      <w:r w:rsidRPr="00910FC7">
        <w:rPr>
          <w:spacing w:val="-7"/>
          <w:sz w:val="24"/>
        </w:rPr>
        <w:t xml:space="preserve"> </w:t>
      </w:r>
      <w:r w:rsidRPr="00910FC7">
        <w:rPr>
          <w:sz w:val="24"/>
        </w:rPr>
        <w:t>gerçekleşeceği</w:t>
      </w:r>
      <w:r w:rsidRPr="00910FC7">
        <w:rPr>
          <w:spacing w:val="-7"/>
          <w:sz w:val="24"/>
        </w:rPr>
        <w:t xml:space="preserve"> </w:t>
      </w:r>
      <w:r w:rsidRPr="00910FC7">
        <w:rPr>
          <w:sz w:val="24"/>
        </w:rPr>
        <w:t>kurumdan</w:t>
      </w:r>
      <w:r w:rsidRPr="00910FC7">
        <w:rPr>
          <w:spacing w:val="-7"/>
          <w:sz w:val="24"/>
        </w:rPr>
        <w:t xml:space="preserve"> </w:t>
      </w:r>
      <w:r w:rsidRPr="00910FC7">
        <w:rPr>
          <w:sz w:val="24"/>
        </w:rPr>
        <w:t>davet</w:t>
      </w:r>
      <w:r w:rsidRPr="00910FC7">
        <w:rPr>
          <w:spacing w:val="-7"/>
          <w:sz w:val="24"/>
        </w:rPr>
        <w:t xml:space="preserve"> </w:t>
      </w:r>
      <w:r w:rsidRPr="00910FC7">
        <w:rPr>
          <w:sz w:val="24"/>
        </w:rPr>
        <w:t>mektubu</w:t>
      </w:r>
      <w:r w:rsidRPr="00910FC7">
        <w:rPr>
          <w:spacing w:val="-7"/>
          <w:sz w:val="24"/>
        </w:rPr>
        <w:t xml:space="preserve"> </w:t>
      </w:r>
      <w:r w:rsidRPr="00910FC7">
        <w:rPr>
          <w:sz w:val="24"/>
        </w:rPr>
        <w:t>alması</w:t>
      </w:r>
      <w:r w:rsidRPr="00910FC7">
        <w:rPr>
          <w:spacing w:val="-6"/>
          <w:sz w:val="24"/>
        </w:rPr>
        <w:t xml:space="preserve"> </w:t>
      </w:r>
      <w:r w:rsidRPr="00910FC7">
        <w:rPr>
          <w:sz w:val="24"/>
        </w:rPr>
        <w:t>(davet</w:t>
      </w:r>
      <w:r w:rsidRPr="00910FC7">
        <w:rPr>
          <w:spacing w:val="-7"/>
          <w:sz w:val="24"/>
        </w:rPr>
        <w:t xml:space="preserve"> </w:t>
      </w:r>
      <w:r w:rsidRPr="00910FC7">
        <w:rPr>
          <w:sz w:val="24"/>
        </w:rPr>
        <w:t>mektubunda</w:t>
      </w:r>
      <w:r w:rsidRPr="00910FC7">
        <w:rPr>
          <w:spacing w:val="-57"/>
          <w:sz w:val="24"/>
        </w:rPr>
        <w:t xml:space="preserve"> </w:t>
      </w:r>
      <w:r w:rsidRPr="00910FC7">
        <w:rPr>
          <w:sz w:val="24"/>
        </w:rPr>
        <w:t>Erasmus+</w:t>
      </w:r>
      <w:r w:rsidRPr="00910FC7">
        <w:rPr>
          <w:spacing w:val="-2"/>
          <w:sz w:val="24"/>
        </w:rPr>
        <w:t xml:space="preserve"> </w:t>
      </w:r>
      <w:r w:rsidRPr="00910FC7">
        <w:rPr>
          <w:sz w:val="24"/>
        </w:rPr>
        <w:t>kapsamında</w:t>
      </w:r>
      <w:r w:rsidRPr="00910FC7">
        <w:rPr>
          <w:spacing w:val="-1"/>
          <w:sz w:val="24"/>
        </w:rPr>
        <w:t xml:space="preserve"> </w:t>
      </w:r>
      <w:r w:rsidRPr="00910FC7">
        <w:rPr>
          <w:sz w:val="24"/>
        </w:rPr>
        <w:t>hareketlilik için kabul</w:t>
      </w:r>
      <w:r w:rsidRPr="00910FC7">
        <w:rPr>
          <w:spacing w:val="-1"/>
          <w:sz w:val="24"/>
        </w:rPr>
        <w:t xml:space="preserve"> </w:t>
      </w:r>
      <w:r w:rsidRPr="00910FC7">
        <w:rPr>
          <w:sz w:val="24"/>
        </w:rPr>
        <w:t>alındığı açıkça</w:t>
      </w:r>
      <w:r w:rsidRPr="00910FC7">
        <w:rPr>
          <w:spacing w:val="-2"/>
          <w:sz w:val="24"/>
        </w:rPr>
        <w:t xml:space="preserve"> </w:t>
      </w:r>
      <w:r w:rsidRPr="00910FC7">
        <w:rPr>
          <w:sz w:val="24"/>
        </w:rPr>
        <w:t>belirtilmeli</w:t>
      </w:r>
      <w:r w:rsidR="00C42119">
        <w:rPr>
          <w:sz w:val="24"/>
        </w:rPr>
        <w:t xml:space="preserve"> ve başvuru portalına bu belge yüklenmelidir</w:t>
      </w:r>
      <w:r w:rsidRPr="00910FC7">
        <w:rPr>
          <w:sz w:val="24"/>
        </w:rPr>
        <w:t>),</w:t>
      </w:r>
    </w:p>
    <w:p w14:paraId="5EE22FA3" w14:textId="77777777" w:rsidR="00910FC7" w:rsidRDefault="00910FC7" w:rsidP="00910FC7">
      <w:pPr>
        <w:pStyle w:val="ListeParagraf"/>
        <w:numPr>
          <w:ilvl w:val="0"/>
          <w:numId w:val="9"/>
        </w:numPr>
        <w:tabs>
          <w:tab w:val="left" w:pos="714"/>
        </w:tabs>
        <w:spacing w:before="68" w:line="276" w:lineRule="auto"/>
        <w:ind w:right="593"/>
        <w:jc w:val="both"/>
        <w:rPr>
          <w:sz w:val="24"/>
        </w:rPr>
      </w:pPr>
      <w:r w:rsidRPr="00910FC7">
        <w:rPr>
          <w:sz w:val="24"/>
        </w:rPr>
        <w:t>Hareketliliğin</w:t>
      </w:r>
      <w:r w:rsidRPr="00910FC7">
        <w:rPr>
          <w:spacing w:val="-5"/>
          <w:sz w:val="24"/>
        </w:rPr>
        <w:t xml:space="preserve"> </w:t>
      </w:r>
      <w:r w:rsidRPr="00910FC7">
        <w:rPr>
          <w:sz w:val="24"/>
        </w:rPr>
        <w:t>gerçekleşebilmesi</w:t>
      </w:r>
      <w:r w:rsidRPr="00910FC7">
        <w:rPr>
          <w:spacing w:val="-5"/>
          <w:sz w:val="24"/>
        </w:rPr>
        <w:t xml:space="preserve"> </w:t>
      </w:r>
      <w:r w:rsidRPr="00910FC7">
        <w:rPr>
          <w:sz w:val="24"/>
        </w:rPr>
        <w:t>için</w:t>
      </w:r>
      <w:r w:rsidRPr="00910FC7">
        <w:rPr>
          <w:spacing w:val="-5"/>
          <w:sz w:val="24"/>
        </w:rPr>
        <w:t xml:space="preserve"> </w:t>
      </w:r>
      <w:r w:rsidRPr="00910FC7">
        <w:rPr>
          <w:sz w:val="24"/>
        </w:rPr>
        <w:t>gerekli</w:t>
      </w:r>
      <w:r w:rsidRPr="00910FC7">
        <w:rPr>
          <w:spacing w:val="-4"/>
          <w:sz w:val="24"/>
        </w:rPr>
        <w:t xml:space="preserve"> </w:t>
      </w:r>
      <w:r w:rsidRPr="00910FC7">
        <w:rPr>
          <w:sz w:val="24"/>
        </w:rPr>
        <w:t>dil</w:t>
      </w:r>
      <w:r w:rsidRPr="00910FC7">
        <w:rPr>
          <w:spacing w:val="-4"/>
          <w:sz w:val="24"/>
        </w:rPr>
        <w:t xml:space="preserve"> </w:t>
      </w:r>
      <w:r w:rsidRPr="00910FC7">
        <w:rPr>
          <w:sz w:val="24"/>
        </w:rPr>
        <w:t>bilgisine</w:t>
      </w:r>
      <w:r w:rsidRPr="00910FC7">
        <w:rPr>
          <w:spacing w:val="-6"/>
          <w:sz w:val="24"/>
        </w:rPr>
        <w:t xml:space="preserve"> </w:t>
      </w:r>
      <w:r w:rsidRPr="00910FC7">
        <w:rPr>
          <w:sz w:val="24"/>
        </w:rPr>
        <w:t>sahip</w:t>
      </w:r>
      <w:r w:rsidRPr="00910FC7">
        <w:rPr>
          <w:spacing w:val="-2"/>
          <w:sz w:val="24"/>
        </w:rPr>
        <w:t xml:space="preserve"> </w:t>
      </w:r>
      <w:r w:rsidRPr="00910FC7">
        <w:rPr>
          <w:sz w:val="24"/>
        </w:rPr>
        <w:t>olunması</w:t>
      </w:r>
      <w:r w:rsidRPr="00910FC7">
        <w:rPr>
          <w:spacing w:val="-4"/>
          <w:sz w:val="24"/>
        </w:rPr>
        <w:t xml:space="preserve"> </w:t>
      </w:r>
      <w:r w:rsidRPr="00910FC7">
        <w:rPr>
          <w:sz w:val="24"/>
        </w:rPr>
        <w:t>beklenmektedir.</w:t>
      </w:r>
      <w:r w:rsidRPr="00910FC7">
        <w:rPr>
          <w:spacing w:val="-5"/>
          <w:sz w:val="24"/>
        </w:rPr>
        <w:t xml:space="preserve"> </w:t>
      </w:r>
      <w:r w:rsidRPr="00910FC7">
        <w:rPr>
          <w:sz w:val="24"/>
        </w:rPr>
        <w:t>Zira,</w:t>
      </w:r>
      <w:r w:rsidRPr="00910FC7">
        <w:rPr>
          <w:spacing w:val="-57"/>
          <w:sz w:val="24"/>
        </w:rPr>
        <w:t xml:space="preserve"> </w:t>
      </w:r>
      <w:r w:rsidRPr="00910FC7">
        <w:rPr>
          <w:sz w:val="24"/>
        </w:rPr>
        <w:t>yetersiz</w:t>
      </w:r>
      <w:r w:rsidRPr="00910FC7">
        <w:rPr>
          <w:spacing w:val="-2"/>
          <w:sz w:val="24"/>
        </w:rPr>
        <w:t xml:space="preserve"> </w:t>
      </w:r>
      <w:r w:rsidRPr="00910FC7">
        <w:rPr>
          <w:sz w:val="24"/>
        </w:rPr>
        <w:t>dil</w:t>
      </w:r>
      <w:r w:rsidRPr="00910FC7">
        <w:rPr>
          <w:spacing w:val="-1"/>
          <w:sz w:val="24"/>
        </w:rPr>
        <w:t xml:space="preserve"> </w:t>
      </w:r>
      <w:r w:rsidRPr="00910FC7">
        <w:rPr>
          <w:sz w:val="24"/>
        </w:rPr>
        <w:t>seviyesi nedeniyle</w:t>
      </w:r>
      <w:r w:rsidRPr="00910FC7">
        <w:rPr>
          <w:spacing w:val="-2"/>
          <w:sz w:val="24"/>
        </w:rPr>
        <w:t xml:space="preserve"> </w:t>
      </w:r>
      <w:r w:rsidRPr="00910FC7">
        <w:rPr>
          <w:sz w:val="24"/>
        </w:rPr>
        <w:t>karşılaşılacak</w:t>
      </w:r>
      <w:r w:rsidRPr="00910FC7">
        <w:rPr>
          <w:spacing w:val="-1"/>
          <w:sz w:val="24"/>
        </w:rPr>
        <w:t xml:space="preserve"> </w:t>
      </w:r>
      <w:r w:rsidRPr="00910FC7">
        <w:rPr>
          <w:sz w:val="24"/>
        </w:rPr>
        <w:t>durumlardan katılımcı</w:t>
      </w:r>
      <w:r w:rsidRPr="00910FC7">
        <w:rPr>
          <w:spacing w:val="-1"/>
          <w:sz w:val="24"/>
        </w:rPr>
        <w:t xml:space="preserve"> </w:t>
      </w:r>
      <w:r w:rsidRPr="00910FC7">
        <w:rPr>
          <w:sz w:val="24"/>
        </w:rPr>
        <w:t>sorumludur.</w:t>
      </w:r>
    </w:p>
    <w:p w14:paraId="6B47E982" w14:textId="77777777" w:rsidR="00910FC7" w:rsidRDefault="00910FC7" w:rsidP="00910FC7">
      <w:pPr>
        <w:tabs>
          <w:tab w:val="left" w:pos="714"/>
        </w:tabs>
        <w:spacing w:before="68" w:line="276" w:lineRule="auto"/>
        <w:ind w:right="593"/>
        <w:jc w:val="both"/>
        <w:rPr>
          <w:sz w:val="24"/>
        </w:rPr>
      </w:pPr>
    </w:p>
    <w:p w14:paraId="5B84CD8E" w14:textId="06DA8528" w:rsidR="00910FC7" w:rsidRDefault="00910FC7" w:rsidP="00910FC7">
      <w:pPr>
        <w:tabs>
          <w:tab w:val="left" w:pos="714"/>
        </w:tabs>
        <w:spacing w:before="68" w:line="276" w:lineRule="auto"/>
        <w:ind w:right="593"/>
        <w:jc w:val="both"/>
        <w:rPr>
          <w:b/>
          <w:bCs/>
          <w:sz w:val="24"/>
        </w:rPr>
      </w:pPr>
      <w:r w:rsidRPr="00910FC7">
        <w:rPr>
          <w:b/>
          <w:bCs/>
          <w:sz w:val="24"/>
        </w:rPr>
        <w:t>BAŞVURU SÜRECİ</w:t>
      </w:r>
    </w:p>
    <w:p w14:paraId="1CEC6B34" w14:textId="77777777" w:rsidR="00910FC7" w:rsidRPr="00910FC7" w:rsidRDefault="00910FC7" w:rsidP="00910FC7">
      <w:pPr>
        <w:tabs>
          <w:tab w:val="left" w:pos="714"/>
        </w:tabs>
        <w:spacing w:before="68" w:line="276" w:lineRule="auto"/>
        <w:ind w:right="593"/>
        <w:jc w:val="both"/>
        <w:rPr>
          <w:b/>
          <w:bCs/>
          <w:sz w:val="24"/>
        </w:rPr>
      </w:pPr>
    </w:p>
    <w:p w14:paraId="085E8786" w14:textId="77777777" w:rsidR="00910FC7" w:rsidRDefault="00910FC7" w:rsidP="00910FC7">
      <w:pPr>
        <w:pStyle w:val="GvdeMetni"/>
        <w:numPr>
          <w:ilvl w:val="0"/>
          <w:numId w:val="10"/>
        </w:numPr>
        <w:spacing w:line="276" w:lineRule="auto"/>
        <w:ind w:right="596"/>
        <w:jc w:val="both"/>
      </w:pPr>
      <w:r>
        <w:t>Başvuru</w:t>
      </w:r>
      <w:r>
        <w:rPr>
          <w:spacing w:val="1"/>
        </w:rPr>
        <w:t xml:space="preserve"> </w:t>
      </w:r>
      <w:r>
        <w:t>yapabilmek</w:t>
      </w:r>
      <w:r>
        <w:rPr>
          <w:spacing w:val="1"/>
        </w:rPr>
        <w:t xml:space="preserve"> </w:t>
      </w:r>
      <w:r>
        <w:t>için</w:t>
      </w:r>
      <w:r>
        <w:rPr>
          <w:spacing w:val="1"/>
        </w:rPr>
        <w:t xml:space="preserve"> </w:t>
      </w:r>
      <w:r>
        <w:t>e-devlet</w:t>
      </w:r>
      <w:r>
        <w:rPr>
          <w:spacing w:val="1"/>
        </w:rPr>
        <w:t xml:space="preserve"> </w:t>
      </w:r>
      <w:r>
        <w:t>şifresine</w:t>
      </w:r>
      <w:r>
        <w:rPr>
          <w:spacing w:val="1"/>
        </w:rPr>
        <w:t xml:space="preserve"> </w:t>
      </w:r>
      <w:r>
        <w:t>sahip</w:t>
      </w:r>
      <w:r>
        <w:rPr>
          <w:spacing w:val="1"/>
        </w:rPr>
        <w:t xml:space="preserve"> </w:t>
      </w:r>
      <w:r>
        <w:t>olmanız</w:t>
      </w:r>
      <w:r>
        <w:rPr>
          <w:spacing w:val="1"/>
        </w:rPr>
        <w:t xml:space="preserve"> </w:t>
      </w:r>
      <w:r>
        <w:t>gerekmektedir.</w:t>
      </w:r>
      <w:r>
        <w:rPr>
          <w:spacing w:val="1"/>
        </w:rPr>
        <w:t xml:space="preserve"> </w:t>
      </w:r>
      <w:r>
        <w:t>Başvurular</w:t>
      </w:r>
      <w:r>
        <w:rPr>
          <w:spacing w:val="1"/>
        </w:rPr>
        <w:t xml:space="preserve"> </w:t>
      </w:r>
      <w:hyperlink r:id="rId8" w:history="1">
        <w:r w:rsidRPr="009A567C">
          <w:rPr>
            <w:rStyle w:val="Kpr"/>
          </w:rPr>
          <w:t>turnaportal.ua.gov.tr</w:t>
        </w:r>
      </w:hyperlink>
      <w:r>
        <w:t xml:space="preserve"> adresi üzerinden e-devlet kimlik doğrulaması ile alınacaktır. Çevrim içi</w:t>
      </w:r>
      <w:r>
        <w:rPr>
          <w:spacing w:val="1"/>
        </w:rPr>
        <w:t xml:space="preserve"> </w:t>
      </w:r>
      <w:r>
        <w:t>başvuru</w:t>
      </w:r>
      <w:r>
        <w:rPr>
          <w:spacing w:val="-2"/>
        </w:rPr>
        <w:t xml:space="preserve"> </w:t>
      </w:r>
      <w:r>
        <w:t>sistemi</w:t>
      </w:r>
      <w:r>
        <w:rPr>
          <w:spacing w:val="-1"/>
        </w:rPr>
        <w:t xml:space="preserve"> </w:t>
      </w:r>
      <w:r>
        <w:t>açılmadan</w:t>
      </w:r>
      <w:r>
        <w:rPr>
          <w:spacing w:val="-1"/>
        </w:rPr>
        <w:t xml:space="preserve"> </w:t>
      </w:r>
      <w:r>
        <w:t>önce</w:t>
      </w:r>
      <w:r>
        <w:rPr>
          <w:spacing w:val="-2"/>
        </w:rPr>
        <w:t xml:space="preserve"> </w:t>
      </w:r>
      <w:r>
        <w:t>başvuru</w:t>
      </w:r>
      <w:r>
        <w:rPr>
          <w:spacing w:val="-1"/>
        </w:rPr>
        <w:t xml:space="preserve"> </w:t>
      </w:r>
      <w:r>
        <w:t>kılavuzu</w:t>
      </w:r>
      <w:r>
        <w:rPr>
          <w:spacing w:val="4"/>
        </w:rPr>
        <w:t xml:space="preserve"> </w:t>
      </w:r>
      <w:r>
        <w:t>web</w:t>
      </w:r>
      <w:r>
        <w:rPr>
          <w:spacing w:val="-1"/>
        </w:rPr>
        <w:t xml:space="preserve"> </w:t>
      </w:r>
      <w:r>
        <w:t>sayfamızda</w:t>
      </w:r>
      <w:r>
        <w:rPr>
          <w:spacing w:val="-1"/>
        </w:rPr>
        <w:t xml:space="preserve"> </w:t>
      </w:r>
      <w:r>
        <w:t>ilan</w:t>
      </w:r>
      <w:r>
        <w:rPr>
          <w:spacing w:val="-1"/>
        </w:rPr>
        <w:t xml:space="preserve"> </w:t>
      </w:r>
      <w:r>
        <w:t>edilecektir.</w:t>
      </w:r>
    </w:p>
    <w:p w14:paraId="2D81E6CA" w14:textId="617BEF8A" w:rsidR="00910FC7" w:rsidRDefault="00910FC7" w:rsidP="00910FC7">
      <w:pPr>
        <w:pStyle w:val="GvdeMetni"/>
        <w:numPr>
          <w:ilvl w:val="0"/>
          <w:numId w:val="10"/>
        </w:numPr>
        <w:spacing w:before="160" w:line="276" w:lineRule="auto"/>
        <w:ind w:right="592"/>
        <w:jc w:val="both"/>
      </w:pPr>
      <w:r>
        <w:t>Personel seçimi değerlendirme ölçütleri dikkate alınarak adil ve şeffaf bir şekilde yapılacaktır.</w:t>
      </w:r>
      <w:r>
        <w:rPr>
          <w:spacing w:val="1"/>
        </w:rPr>
        <w:t xml:space="preserve"> </w:t>
      </w:r>
      <w:r>
        <w:t>Hareketliliğe</w:t>
      </w:r>
      <w:r>
        <w:rPr>
          <w:spacing w:val="1"/>
        </w:rPr>
        <w:t xml:space="preserve"> </w:t>
      </w:r>
      <w:r>
        <w:t>başvurmak</w:t>
      </w:r>
      <w:r>
        <w:rPr>
          <w:spacing w:val="1"/>
        </w:rPr>
        <w:t xml:space="preserve"> </w:t>
      </w:r>
      <w:r>
        <w:t>isteyen</w:t>
      </w:r>
      <w:r>
        <w:rPr>
          <w:spacing w:val="1"/>
        </w:rPr>
        <w:t xml:space="preserve"> </w:t>
      </w:r>
      <w:r>
        <w:t>personel,</w:t>
      </w:r>
      <w:r w:rsidR="007305AF">
        <w:rPr>
          <w:spacing w:val="1"/>
        </w:rPr>
        <w:t xml:space="preserve"> yukarıda belirtilen belgeleri</w:t>
      </w:r>
      <w:r>
        <w:rPr>
          <w:spacing w:val="1"/>
        </w:rPr>
        <w:t xml:space="preserve"> </w:t>
      </w:r>
      <w:r>
        <w:t>sisteme</w:t>
      </w:r>
      <w:r>
        <w:rPr>
          <w:spacing w:val="1"/>
        </w:rPr>
        <w:t xml:space="preserve"> </w:t>
      </w:r>
      <w:r>
        <w:t>yükleyerek</w:t>
      </w:r>
      <w:r>
        <w:rPr>
          <w:spacing w:val="1"/>
        </w:rPr>
        <w:t xml:space="preserve"> </w:t>
      </w:r>
      <w:r>
        <w:t>başvurularını</w:t>
      </w:r>
      <w:r>
        <w:rPr>
          <w:spacing w:val="1"/>
        </w:rPr>
        <w:t xml:space="preserve"> </w:t>
      </w:r>
      <w:r>
        <w:t>tamamlayabileceklerdir.</w:t>
      </w:r>
      <w:r>
        <w:rPr>
          <w:spacing w:val="1"/>
        </w:rPr>
        <w:t xml:space="preserve"> </w:t>
      </w:r>
      <w:r>
        <w:t>Değerlendirme</w:t>
      </w:r>
      <w:r>
        <w:rPr>
          <w:spacing w:val="1"/>
        </w:rPr>
        <w:t xml:space="preserve"> </w:t>
      </w:r>
      <w:r>
        <w:t>ölçütlerinde</w:t>
      </w:r>
      <w:r>
        <w:rPr>
          <w:spacing w:val="1"/>
        </w:rPr>
        <w:t xml:space="preserve"> </w:t>
      </w:r>
      <w:r>
        <w:t>yer</w:t>
      </w:r>
      <w:r>
        <w:rPr>
          <w:spacing w:val="1"/>
        </w:rPr>
        <w:t xml:space="preserve"> </w:t>
      </w:r>
      <w:r>
        <w:t>alan</w:t>
      </w:r>
      <w:r>
        <w:rPr>
          <w:spacing w:val="1"/>
        </w:rPr>
        <w:t xml:space="preserve"> </w:t>
      </w:r>
      <w:r>
        <w:t>ek</w:t>
      </w:r>
      <w:r>
        <w:rPr>
          <w:spacing w:val="1"/>
        </w:rPr>
        <w:t xml:space="preserve"> </w:t>
      </w:r>
      <w:r>
        <w:t>puanlardan</w:t>
      </w:r>
      <w:r>
        <w:rPr>
          <w:spacing w:val="1"/>
        </w:rPr>
        <w:t xml:space="preserve"> </w:t>
      </w:r>
      <w:r>
        <w:t>faydalanmak</w:t>
      </w:r>
      <w:r>
        <w:rPr>
          <w:spacing w:val="-12"/>
        </w:rPr>
        <w:t xml:space="preserve"> </w:t>
      </w:r>
      <w:r>
        <w:t>isteyen</w:t>
      </w:r>
      <w:r>
        <w:rPr>
          <w:spacing w:val="-12"/>
        </w:rPr>
        <w:t xml:space="preserve"> </w:t>
      </w:r>
      <w:r>
        <w:t>personelin</w:t>
      </w:r>
      <w:r>
        <w:rPr>
          <w:spacing w:val="-12"/>
        </w:rPr>
        <w:t xml:space="preserve"> </w:t>
      </w:r>
      <w:r>
        <w:t>kanıtlayıcı</w:t>
      </w:r>
      <w:r>
        <w:rPr>
          <w:spacing w:val="-12"/>
        </w:rPr>
        <w:t xml:space="preserve"> </w:t>
      </w:r>
      <w:r>
        <w:t>belgeleri</w:t>
      </w:r>
      <w:r>
        <w:rPr>
          <w:spacing w:val="-11"/>
        </w:rPr>
        <w:t xml:space="preserve"> </w:t>
      </w:r>
      <w:r>
        <w:t>de</w:t>
      </w:r>
      <w:r>
        <w:rPr>
          <w:spacing w:val="-13"/>
        </w:rPr>
        <w:t xml:space="preserve"> </w:t>
      </w:r>
      <w:r>
        <w:t>sisteme</w:t>
      </w:r>
      <w:r>
        <w:rPr>
          <w:spacing w:val="-13"/>
        </w:rPr>
        <w:t xml:space="preserve"> </w:t>
      </w:r>
      <w:r>
        <w:t>yüklemeleri</w:t>
      </w:r>
      <w:r>
        <w:rPr>
          <w:spacing w:val="-9"/>
        </w:rPr>
        <w:t xml:space="preserve"> </w:t>
      </w:r>
      <w:r>
        <w:t>gerekmektedir.</w:t>
      </w:r>
      <w:r>
        <w:rPr>
          <w:spacing w:val="-13"/>
        </w:rPr>
        <w:t xml:space="preserve"> </w:t>
      </w:r>
      <w:r>
        <w:t>Aksi</w:t>
      </w:r>
      <w:r>
        <w:rPr>
          <w:spacing w:val="-57"/>
        </w:rPr>
        <w:t xml:space="preserve"> </w:t>
      </w:r>
      <w:r>
        <w:t>halde</w:t>
      </w:r>
      <w:r>
        <w:rPr>
          <w:spacing w:val="-1"/>
        </w:rPr>
        <w:t xml:space="preserve"> </w:t>
      </w:r>
      <w:r>
        <w:t>ek puan uygulaması olmayacaktır.</w:t>
      </w:r>
    </w:p>
    <w:p w14:paraId="7F9A6D28" w14:textId="77777777" w:rsidR="00910FC7" w:rsidRDefault="00910FC7" w:rsidP="00910FC7">
      <w:pPr>
        <w:pStyle w:val="GvdeMetni"/>
        <w:spacing w:line="276" w:lineRule="auto"/>
      </w:pPr>
    </w:p>
    <w:p w14:paraId="20F3E7B4" w14:textId="2DFE30F8" w:rsidR="00910FC7" w:rsidRDefault="00910FC7" w:rsidP="00910FC7">
      <w:pPr>
        <w:pStyle w:val="GvdeMetni"/>
        <w:spacing w:line="276" w:lineRule="auto"/>
        <w:rPr>
          <w:b/>
          <w:bCs/>
        </w:rPr>
      </w:pPr>
      <w:r w:rsidRPr="00910FC7">
        <w:rPr>
          <w:b/>
          <w:bCs/>
        </w:rPr>
        <w:t>BAŞVURU VE HAREKETLİLİK TAKVİMİ</w:t>
      </w:r>
    </w:p>
    <w:p w14:paraId="7E5B8ECC" w14:textId="77777777" w:rsidR="00910FC7" w:rsidRDefault="00910FC7" w:rsidP="00910FC7">
      <w:pPr>
        <w:pStyle w:val="GvdeMetni"/>
        <w:spacing w:line="276" w:lineRule="auto"/>
        <w:rPr>
          <w:b/>
          <w:bCs/>
        </w:rPr>
      </w:pPr>
    </w:p>
    <w:tbl>
      <w:tblPr>
        <w:tblStyle w:val="TabloKlavuzu"/>
        <w:tblW w:w="9923" w:type="dxa"/>
        <w:tblInd w:w="108" w:type="dxa"/>
        <w:tblLayout w:type="fixed"/>
        <w:tblLook w:val="01E0" w:firstRow="1" w:lastRow="1" w:firstColumn="1" w:lastColumn="1" w:noHBand="0" w:noVBand="0"/>
      </w:tblPr>
      <w:tblGrid>
        <w:gridCol w:w="2552"/>
        <w:gridCol w:w="7371"/>
      </w:tblGrid>
      <w:tr w:rsidR="00910FC7" w:rsidRPr="00000AD0" w14:paraId="254CA1D4" w14:textId="77777777" w:rsidTr="00910FC7">
        <w:trPr>
          <w:trHeight w:val="567"/>
        </w:trPr>
        <w:tc>
          <w:tcPr>
            <w:tcW w:w="2552" w:type="dxa"/>
            <w:tcBorders>
              <w:top w:val="single" w:sz="12" w:space="0" w:color="auto"/>
            </w:tcBorders>
            <w:vAlign w:val="center"/>
          </w:tcPr>
          <w:p w14:paraId="63CD2380" w14:textId="5ED9BFBE" w:rsidR="00910FC7" w:rsidRPr="005F5BA6" w:rsidRDefault="0092024B" w:rsidP="00910FC7">
            <w:pPr>
              <w:spacing w:line="276" w:lineRule="auto"/>
              <w:ind w:right="157"/>
              <w:jc w:val="center"/>
              <w:rPr>
                <w:sz w:val="24"/>
              </w:rPr>
            </w:pPr>
            <w:r w:rsidRPr="005F5BA6">
              <w:rPr>
                <w:spacing w:val="-2"/>
                <w:sz w:val="24"/>
              </w:rPr>
              <w:t>22</w:t>
            </w:r>
            <w:r w:rsidR="00910FC7" w:rsidRPr="005F5BA6">
              <w:rPr>
                <w:spacing w:val="-2"/>
                <w:sz w:val="24"/>
              </w:rPr>
              <w:t>.01.2024</w:t>
            </w:r>
          </w:p>
        </w:tc>
        <w:tc>
          <w:tcPr>
            <w:tcW w:w="7371" w:type="dxa"/>
            <w:vAlign w:val="center"/>
          </w:tcPr>
          <w:p w14:paraId="4FD7CFD3" w14:textId="77777777" w:rsidR="00910FC7" w:rsidRPr="005F5BA6" w:rsidRDefault="00910FC7" w:rsidP="00910FC7">
            <w:pPr>
              <w:spacing w:line="276" w:lineRule="auto"/>
              <w:ind w:left="127"/>
              <w:rPr>
                <w:sz w:val="24"/>
              </w:rPr>
            </w:pPr>
            <w:r w:rsidRPr="005F5BA6">
              <w:rPr>
                <w:sz w:val="24"/>
              </w:rPr>
              <w:t xml:space="preserve">Başvuru </w:t>
            </w:r>
            <w:r w:rsidRPr="005F5BA6">
              <w:rPr>
                <w:spacing w:val="-2"/>
                <w:sz w:val="24"/>
              </w:rPr>
              <w:t>İlanı</w:t>
            </w:r>
          </w:p>
        </w:tc>
      </w:tr>
      <w:tr w:rsidR="00910FC7" w:rsidRPr="00000AD0" w14:paraId="0E0C9AE8" w14:textId="77777777" w:rsidTr="00910FC7">
        <w:trPr>
          <w:trHeight w:val="567"/>
        </w:trPr>
        <w:tc>
          <w:tcPr>
            <w:tcW w:w="2552" w:type="dxa"/>
            <w:vAlign w:val="center"/>
          </w:tcPr>
          <w:p w14:paraId="07E90322" w14:textId="27E9B396" w:rsidR="00910FC7" w:rsidRPr="005F5BA6" w:rsidRDefault="0092024B" w:rsidP="00910FC7">
            <w:pPr>
              <w:spacing w:before="143" w:line="276" w:lineRule="auto"/>
              <w:ind w:right="157"/>
              <w:jc w:val="center"/>
              <w:rPr>
                <w:sz w:val="24"/>
              </w:rPr>
            </w:pPr>
            <w:r w:rsidRPr="005F5BA6">
              <w:rPr>
                <w:spacing w:val="-2"/>
                <w:sz w:val="24"/>
              </w:rPr>
              <w:t>12</w:t>
            </w:r>
            <w:r w:rsidR="00910FC7" w:rsidRPr="005F5BA6">
              <w:rPr>
                <w:spacing w:val="-2"/>
                <w:sz w:val="24"/>
              </w:rPr>
              <w:t>.02.2024</w:t>
            </w:r>
          </w:p>
        </w:tc>
        <w:tc>
          <w:tcPr>
            <w:tcW w:w="7371" w:type="dxa"/>
            <w:vAlign w:val="center"/>
          </w:tcPr>
          <w:p w14:paraId="1129DCE9" w14:textId="0D129C99" w:rsidR="00910FC7" w:rsidRPr="005F5BA6" w:rsidRDefault="00910FC7" w:rsidP="00910FC7">
            <w:pPr>
              <w:spacing w:before="143" w:line="276" w:lineRule="auto"/>
              <w:ind w:left="127"/>
              <w:rPr>
                <w:sz w:val="24"/>
              </w:rPr>
            </w:pPr>
            <w:r w:rsidRPr="005F5BA6">
              <w:rPr>
                <w:sz w:val="24"/>
              </w:rPr>
              <w:t>Çevrim</w:t>
            </w:r>
            <w:r w:rsidRPr="005F5BA6">
              <w:rPr>
                <w:spacing w:val="-1"/>
                <w:sz w:val="24"/>
              </w:rPr>
              <w:t xml:space="preserve"> </w:t>
            </w:r>
            <w:r w:rsidRPr="005F5BA6">
              <w:rPr>
                <w:sz w:val="24"/>
              </w:rPr>
              <w:t>içi</w:t>
            </w:r>
            <w:r w:rsidRPr="005F5BA6">
              <w:rPr>
                <w:spacing w:val="-1"/>
                <w:sz w:val="24"/>
              </w:rPr>
              <w:t xml:space="preserve"> </w:t>
            </w:r>
            <w:r w:rsidRPr="005F5BA6">
              <w:rPr>
                <w:sz w:val="24"/>
              </w:rPr>
              <w:t>başvuru</w:t>
            </w:r>
            <w:r w:rsidRPr="005F5BA6">
              <w:rPr>
                <w:spacing w:val="-1"/>
                <w:sz w:val="24"/>
              </w:rPr>
              <w:t xml:space="preserve"> </w:t>
            </w:r>
            <w:r w:rsidRPr="005F5BA6">
              <w:rPr>
                <w:sz w:val="24"/>
              </w:rPr>
              <w:t>sisteminin</w:t>
            </w:r>
            <w:r w:rsidRPr="005F5BA6">
              <w:rPr>
                <w:spacing w:val="-1"/>
                <w:sz w:val="24"/>
              </w:rPr>
              <w:t xml:space="preserve"> </w:t>
            </w:r>
            <w:r w:rsidRPr="005F5BA6">
              <w:rPr>
                <w:sz w:val="24"/>
              </w:rPr>
              <w:t>açılması</w:t>
            </w:r>
            <w:r w:rsidRPr="005F5BA6">
              <w:rPr>
                <w:spacing w:val="-1"/>
                <w:sz w:val="24"/>
              </w:rPr>
              <w:t xml:space="preserve"> </w:t>
            </w:r>
            <w:r w:rsidRPr="005F5BA6">
              <w:rPr>
                <w:sz w:val="24"/>
              </w:rPr>
              <w:t>saat:</w:t>
            </w:r>
            <w:r w:rsidRPr="005F5BA6">
              <w:rPr>
                <w:spacing w:val="-1"/>
                <w:sz w:val="24"/>
              </w:rPr>
              <w:t xml:space="preserve"> </w:t>
            </w:r>
            <w:r w:rsidRPr="005F5BA6">
              <w:rPr>
                <w:spacing w:val="-2"/>
                <w:sz w:val="24"/>
              </w:rPr>
              <w:t xml:space="preserve">00.00 </w:t>
            </w:r>
          </w:p>
        </w:tc>
      </w:tr>
      <w:tr w:rsidR="00910FC7" w:rsidRPr="00000AD0" w14:paraId="16A753A1" w14:textId="77777777" w:rsidTr="00910FC7">
        <w:trPr>
          <w:trHeight w:val="567"/>
        </w:trPr>
        <w:tc>
          <w:tcPr>
            <w:tcW w:w="2552" w:type="dxa"/>
            <w:vAlign w:val="center"/>
          </w:tcPr>
          <w:p w14:paraId="149F7BF8" w14:textId="25B51E7D" w:rsidR="00910FC7" w:rsidRPr="005F5BA6" w:rsidRDefault="0092024B" w:rsidP="00910FC7">
            <w:pPr>
              <w:spacing w:before="143" w:line="276" w:lineRule="auto"/>
              <w:ind w:right="157"/>
              <w:jc w:val="center"/>
              <w:rPr>
                <w:sz w:val="24"/>
              </w:rPr>
            </w:pPr>
            <w:r w:rsidRPr="005F5BA6">
              <w:rPr>
                <w:spacing w:val="-2"/>
                <w:sz w:val="24"/>
              </w:rPr>
              <w:t>27</w:t>
            </w:r>
            <w:r w:rsidR="00910FC7" w:rsidRPr="005F5BA6">
              <w:rPr>
                <w:spacing w:val="-2"/>
                <w:sz w:val="24"/>
              </w:rPr>
              <w:t>.02.2024</w:t>
            </w:r>
          </w:p>
        </w:tc>
        <w:tc>
          <w:tcPr>
            <w:tcW w:w="7371" w:type="dxa"/>
            <w:vAlign w:val="center"/>
          </w:tcPr>
          <w:p w14:paraId="456389B9" w14:textId="6E45F7E3" w:rsidR="00910FC7" w:rsidRPr="005F5BA6" w:rsidRDefault="00910FC7" w:rsidP="00910FC7">
            <w:pPr>
              <w:spacing w:before="143" w:line="276" w:lineRule="auto"/>
              <w:ind w:left="127"/>
              <w:rPr>
                <w:sz w:val="24"/>
              </w:rPr>
            </w:pPr>
            <w:r w:rsidRPr="005F5BA6">
              <w:rPr>
                <w:sz w:val="24"/>
              </w:rPr>
              <w:t>Çevrim</w:t>
            </w:r>
            <w:r w:rsidRPr="005F5BA6">
              <w:rPr>
                <w:spacing w:val="-2"/>
                <w:sz w:val="24"/>
              </w:rPr>
              <w:t xml:space="preserve"> </w:t>
            </w:r>
            <w:r w:rsidRPr="005F5BA6">
              <w:rPr>
                <w:sz w:val="24"/>
              </w:rPr>
              <w:t>içi</w:t>
            </w:r>
            <w:r w:rsidRPr="005F5BA6">
              <w:rPr>
                <w:spacing w:val="-1"/>
                <w:sz w:val="24"/>
              </w:rPr>
              <w:t xml:space="preserve"> </w:t>
            </w:r>
            <w:r w:rsidRPr="005F5BA6">
              <w:rPr>
                <w:sz w:val="24"/>
              </w:rPr>
              <w:t>başvuru</w:t>
            </w:r>
            <w:r w:rsidRPr="005F5BA6">
              <w:rPr>
                <w:spacing w:val="-1"/>
                <w:sz w:val="24"/>
              </w:rPr>
              <w:t xml:space="preserve"> </w:t>
            </w:r>
            <w:r w:rsidRPr="005F5BA6">
              <w:rPr>
                <w:sz w:val="24"/>
              </w:rPr>
              <w:t>sisteminin</w:t>
            </w:r>
            <w:r w:rsidRPr="005F5BA6">
              <w:rPr>
                <w:spacing w:val="-2"/>
                <w:sz w:val="24"/>
              </w:rPr>
              <w:t xml:space="preserve"> </w:t>
            </w:r>
            <w:r w:rsidRPr="005F5BA6">
              <w:rPr>
                <w:sz w:val="24"/>
              </w:rPr>
              <w:t>kapatılması</w:t>
            </w:r>
            <w:r w:rsidRPr="005F5BA6">
              <w:rPr>
                <w:spacing w:val="-1"/>
                <w:sz w:val="24"/>
              </w:rPr>
              <w:t xml:space="preserve"> </w:t>
            </w:r>
            <w:r w:rsidRPr="005F5BA6">
              <w:rPr>
                <w:sz w:val="24"/>
              </w:rPr>
              <w:t>saat:</w:t>
            </w:r>
            <w:r w:rsidRPr="005F5BA6">
              <w:rPr>
                <w:spacing w:val="-1"/>
                <w:sz w:val="24"/>
              </w:rPr>
              <w:t xml:space="preserve"> </w:t>
            </w:r>
            <w:r w:rsidRPr="005F5BA6">
              <w:rPr>
                <w:spacing w:val="-2"/>
                <w:sz w:val="24"/>
              </w:rPr>
              <w:t>23.59</w:t>
            </w:r>
          </w:p>
        </w:tc>
      </w:tr>
      <w:tr w:rsidR="00910FC7" w:rsidRPr="00000AD0" w14:paraId="6388D7DF" w14:textId="77777777" w:rsidTr="00910FC7">
        <w:trPr>
          <w:trHeight w:val="567"/>
        </w:trPr>
        <w:tc>
          <w:tcPr>
            <w:tcW w:w="2552" w:type="dxa"/>
            <w:vAlign w:val="center"/>
          </w:tcPr>
          <w:p w14:paraId="2C3FFDAA" w14:textId="61DD05F4" w:rsidR="00910FC7" w:rsidRPr="005F5BA6" w:rsidRDefault="0092024B" w:rsidP="00910FC7">
            <w:pPr>
              <w:spacing w:before="143" w:line="276" w:lineRule="auto"/>
              <w:ind w:right="277"/>
              <w:jc w:val="center"/>
              <w:rPr>
                <w:sz w:val="24"/>
              </w:rPr>
            </w:pPr>
            <w:r w:rsidRPr="005F5BA6">
              <w:rPr>
                <w:spacing w:val="-2"/>
                <w:sz w:val="24"/>
              </w:rPr>
              <w:t>4.03.</w:t>
            </w:r>
            <w:r w:rsidR="00910FC7" w:rsidRPr="005F5BA6">
              <w:rPr>
                <w:spacing w:val="-2"/>
                <w:sz w:val="24"/>
              </w:rPr>
              <w:t>2024</w:t>
            </w:r>
          </w:p>
        </w:tc>
        <w:tc>
          <w:tcPr>
            <w:tcW w:w="7371" w:type="dxa"/>
            <w:vAlign w:val="center"/>
          </w:tcPr>
          <w:p w14:paraId="2DF322BF" w14:textId="77777777" w:rsidR="00910FC7" w:rsidRPr="005F5BA6" w:rsidRDefault="00910FC7" w:rsidP="00910FC7">
            <w:pPr>
              <w:spacing w:before="143" w:line="276" w:lineRule="auto"/>
              <w:ind w:left="127"/>
              <w:rPr>
                <w:sz w:val="24"/>
              </w:rPr>
            </w:pPr>
            <w:r w:rsidRPr="005F5BA6">
              <w:rPr>
                <w:sz w:val="24"/>
              </w:rPr>
              <w:t>Ön</w:t>
            </w:r>
            <w:r w:rsidRPr="005F5BA6">
              <w:rPr>
                <w:spacing w:val="-2"/>
                <w:sz w:val="24"/>
              </w:rPr>
              <w:t xml:space="preserve"> </w:t>
            </w:r>
            <w:r w:rsidRPr="005F5BA6">
              <w:rPr>
                <w:sz w:val="24"/>
              </w:rPr>
              <w:t>Değerlendirme</w:t>
            </w:r>
            <w:r w:rsidRPr="005F5BA6">
              <w:rPr>
                <w:spacing w:val="-2"/>
                <w:sz w:val="24"/>
              </w:rPr>
              <w:t xml:space="preserve"> Sonuçları</w:t>
            </w:r>
          </w:p>
        </w:tc>
      </w:tr>
      <w:tr w:rsidR="00910FC7" w:rsidRPr="00000AD0" w14:paraId="4A28184E" w14:textId="77777777" w:rsidTr="00910FC7">
        <w:trPr>
          <w:trHeight w:val="567"/>
        </w:trPr>
        <w:tc>
          <w:tcPr>
            <w:tcW w:w="2552" w:type="dxa"/>
            <w:vAlign w:val="center"/>
          </w:tcPr>
          <w:p w14:paraId="13CE61BA" w14:textId="202B62C1" w:rsidR="00910FC7" w:rsidRPr="005F5BA6" w:rsidRDefault="0092024B" w:rsidP="00910FC7">
            <w:pPr>
              <w:spacing w:before="143" w:line="276" w:lineRule="auto"/>
              <w:ind w:right="76"/>
              <w:jc w:val="center"/>
              <w:rPr>
                <w:sz w:val="24"/>
              </w:rPr>
            </w:pPr>
            <w:r w:rsidRPr="005F5BA6">
              <w:rPr>
                <w:spacing w:val="-2"/>
                <w:sz w:val="24"/>
              </w:rPr>
              <w:t>4-8.03</w:t>
            </w:r>
            <w:r w:rsidR="00910FC7" w:rsidRPr="005F5BA6">
              <w:rPr>
                <w:spacing w:val="-2"/>
                <w:sz w:val="24"/>
              </w:rPr>
              <w:t>.2024</w:t>
            </w:r>
          </w:p>
        </w:tc>
        <w:tc>
          <w:tcPr>
            <w:tcW w:w="7371" w:type="dxa"/>
            <w:vAlign w:val="center"/>
          </w:tcPr>
          <w:p w14:paraId="6F87DCA2" w14:textId="77777777" w:rsidR="00910FC7" w:rsidRPr="005F5BA6" w:rsidRDefault="00910FC7" w:rsidP="00910FC7">
            <w:pPr>
              <w:spacing w:before="143" w:line="276" w:lineRule="auto"/>
              <w:ind w:left="127"/>
              <w:rPr>
                <w:sz w:val="24"/>
              </w:rPr>
            </w:pPr>
            <w:r w:rsidRPr="005F5BA6">
              <w:rPr>
                <w:sz w:val="24"/>
              </w:rPr>
              <w:t>İtiraz</w:t>
            </w:r>
            <w:r w:rsidRPr="005F5BA6">
              <w:rPr>
                <w:spacing w:val="-7"/>
                <w:sz w:val="24"/>
              </w:rPr>
              <w:t xml:space="preserve"> </w:t>
            </w:r>
            <w:r w:rsidRPr="005F5BA6">
              <w:rPr>
                <w:spacing w:val="-2"/>
                <w:sz w:val="24"/>
              </w:rPr>
              <w:t xml:space="preserve">süresi </w:t>
            </w:r>
          </w:p>
        </w:tc>
      </w:tr>
      <w:tr w:rsidR="00910FC7" w:rsidRPr="00000AD0" w14:paraId="3084266B" w14:textId="77777777" w:rsidTr="00910FC7">
        <w:trPr>
          <w:trHeight w:val="567"/>
        </w:trPr>
        <w:tc>
          <w:tcPr>
            <w:tcW w:w="2552" w:type="dxa"/>
            <w:vAlign w:val="center"/>
          </w:tcPr>
          <w:p w14:paraId="7F394013" w14:textId="65D80625" w:rsidR="00910FC7" w:rsidRPr="005F5BA6" w:rsidRDefault="0092024B" w:rsidP="00910FC7">
            <w:pPr>
              <w:spacing w:before="144" w:line="276" w:lineRule="auto"/>
              <w:ind w:right="157"/>
              <w:jc w:val="center"/>
              <w:rPr>
                <w:sz w:val="24"/>
              </w:rPr>
            </w:pPr>
            <w:r w:rsidRPr="005F5BA6">
              <w:rPr>
                <w:spacing w:val="-2"/>
                <w:sz w:val="24"/>
              </w:rPr>
              <w:t>11.03</w:t>
            </w:r>
            <w:r w:rsidR="00910FC7" w:rsidRPr="005F5BA6">
              <w:rPr>
                <w:spacing w:val="-2"/>
                <w:sz w:val="24"/>
              </w:rPr>
              <w:t>.2024</w:t>
            </w:r>
          </w:p>
        </w:tc>
        <w:tc>
          <w:tcPr>
            <w:tcW w:w="7371" w:type="dxa"/>
            <w:vAlign w:val="center"/>
          </w:tcPr>
          <w:p w14:paraId="525C0DA4" w14:textId="77777777" w:rsidR="00910FC7" w:rsidRPr="005F5BA6" w:rsidRDefault="00910FC7" w:rsidP="00910FC7">
            <w:pPr>
              <w:spacing w:before="144" w:line="276" w:lineRule="auto"/>
              <w:ind w:left="127"/>
              <w:rPr>
                <w:sz w:val="24"/>
              </w:rPr>
            </w:pPr>
            <w:r w:rsidRPr="005F5BA6">
              <w:rPr>
                <w:sz w:val="24"/>
              </w:rPr>
              <w:t>Nihai</w:t>
            </w:r>
            <w:r w:rsidRPr="005F5BA6">
              <w:rPr>
                <w:spacing w:val="-2"/>
                <w:sz w:val="24"/>
              </w:rPr>
              <w:t xml:space="preserve"> </w:t>
            </w:r>
            <w:r w:rsidRPr="005F5BA6">
              <w:rPr>
                <w:sz w:val="24"/>
              </w:rPr>
              <w:t>Değerlendirme</w:t>
            </w:r>
            <w:r w:rsidRPr="005F5BA6">
              <w:rPr>
                <w:spacing w:val="-2"/>
                <w:sz w:val="24"/>
              </w:rPr>
              <w:t xml:space="preserve"> Sonuçları</w:t>
            </w:r>
          </w:p>
        </w:tc>
      </w:tr>
    </w:tbl>
    <w:p w14:paraId="2DD35EF5" w14:textId="77777777" w:rsidR="00910FC7" w:rsidRDefault="00910FC7" w:rsidP="00910FC7">
      <w:pPr>
        <w:pStyle w:val="GvdeMetni"/>
        <w:spacing w:line="276" w:lineRule="auto"/>
      </w:pPr>
    </w:p>
    <w:p w14:paraId="335F8B4B" w14:textId="77777777" w:rsidR="007305AF" w:rsidRDefault="007305AF" w:rsidP="00910FC7">
      <w:pPr>
        <w:pStyle w:val="GvdeMetni"/>
        <w:spacing w:line="276" w:lineRule="auto"/>
      </w:pPr>
    </w:p>
    <w:p w14:paraId="17D76B53" w14:textId="77777777" w:rsidR="007305AF" w:rsidRDefault="007305AF" w:rsidP="00910FC7">
      <w:pPr>
        <w:pStyle w:val="GvdeMetni"/>
        <w:spacing w:line="276" w:lineRule="auto"/>
      </w:pPr>
    </w:p>
    <w:p w14:paraId="44EE33EB" w14:textId="77777777" w:rsidR="007305AF" w:rsidRDefault="007305AF" w:rsidP="00910FC7">
      <w:pPr>
        <w:pStyle w:val="GvdeMetni"/>
        <w:spacing w:line="276" w:lineRule="auto"/>
      </w:pPr>
    </w:p>
    <w:p w14:paraId="283C4495" w14:textId="77777777" w:rsidR="007305AF" w:rsidRDefault="007305AF" w:rsidP="00910FC7">
      <w:pPr>
        <w:pStyle w:val="GvdeMetni"/>
        <w:spacing w:line="276" w:lineRule="auto"/>
      </w:pPr>
    </w:p>
    <w:p w14:paraId="7C3BFD2B" w14:textId="77777777" w:rsidR="007305AF" w:rsidRDefault="007305AF" w:rsidP="00910FC7">
      <w:pPr>
        <w:pStyle w:val="GvdeMetni"/>
        <w:spacing w:line="276" w:lineRule="auto"/>
      </w:pPr>
    </w:p>
    <w:p w14:paraId="69CD0A8E" w14:textId="77777777" w:rsidR="007305AF" w:rsidRDefault="007305AF" w:rsidP="00910FC7">
      <w:pPr>
        <w:pStyle w:val="GvdeMetni"/>
        <w:spacing w:line="276" w:lineRule="auto"/>
      </w:pPr>
    </w:p>
    <w:p w14:paraId="717A0ABD" w14:textId="77777777" w:rsidR="007305AF" w:rsidRDefault="007305AF" w:rsidP="00910FC7">
      <w:pPr>
        <w:pStyle w:val="GvdeMetni"/>
        <w:spacing w:line="276" w:lineRule="auto"/>
      </w:pPr>
    </w:p>
    <w:p w14:paraId="423D634B" w14:textId="77777777" w:rsidR="007305AF" w:rsidRDefault="007305AF" w:rsidP="00910FC7">
      <w:pPr>
        <w:pStyle w:val="GvdeMetni"/>
        <w:spacing w:line="276" w:lineRule="auto"/>
      </w:pPr>
    </w:p>
    <w:p w14:paraId="36A3FDC1" w14:textId="3176BA50" w:rsidR="007305AF" w:rsidRDefault="007305AF" w:rsidP="00910FC7">
      <w:pPr>
        <w:pStyle w:val="GvdeMetni"/>
        <w:spacing w:line="276" w:lineRule="auto"/>
        <w:rPr>
          <w:b/>
        </w:rPr>
      </w:pPr>
      <w:r w:rsidRPr="007305AF">
        <w:rPr>
          <w:b/>
        </w:rPr>
        <w:t>DEĞERLENDİRME ÖLÇÜTLERİ</w:t>
      </w:r>
    </w:p>
    <w:p w14:paraId="62336940" w14:textId="77777777" w:rsidR="007305AF" w:rsidRDefault="007305AF" w:rsidP="00910FC7">
      <w:pPr>
        <w:pStyle w:val="GvdeMetni"/>
        <w:spacing w:line="276"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820"/>
      </w:tblGrid>
      <w:tr w:rsidR="007305AF" w14:paraId="117F6AEC" w14:textId="77777777" w:rsidTr="007305AF">
        <w:trPr>
          <w:trHeight w:hRule="exact" w:val="420"/>
          <w:jc w:val="center"/>
        </w:trPr>
        <w:tc>
          <w:tcPr>
            <w:tcW w:w="7655" w:type="dxa"/>
            <w:vAlign w:val="center"/>
          </w:tcPr>
          <w:p w14:paraId="072E1834" w14:textId="77777777" w:rsidR="007305AF" w:rsidRDefault="007305AF" w:rsidP="007305AF">
            <w:pPr>
              <w:pStyle w:val="TableParagraph"/>
              <w:spacing w:line="276" w:lineRule="auto"/>
              <w:ind w:left="110"/>
              <w:rPr>
                <w:b/>
                <w:sz w:val="24"/>
              </w:rPr>
            </w:pPr>
            <w:r>
              <w:rPr>
                <w:b/>
                <w:sz w:val="24"/>
              </w:rPr>
              <w:t>Seçim</w:t>
            </w:r>
            <w:r>
              <w:rPr>
                <w:b/>
                <w:spacing w:val="-3"/>
                <w:sz w:val="24"/>
              </w:rPr>
              <w:t xml:space="preserve"> </w:t>
            </w:r>
            <w:r>
              <w:rPr>
                <w:b/>
                <w:sz w:val="24"/>
              </w:rPr>
              <w:t>Kriterleri</w:t>
            </w:r>
          </w:p>
        </w:tc>
        <w:tc>
          <w:tcPr>
            <w:tcW w:w="2820" w:type="dxa"/>
            <w:vAlign w:val="center"/>
          </w:tcPr>
          <w:p w14:paraId="0E6345F4" w14:textId="77777777" w:rsidR="007305AF" w:rsidRDefault="007305AF" w:rsidP="007305AF">
            <w:pPr>
              <w:pStyle w:val="TableParagraph"/>
              <w:spacing w:line="276" w:lineRule="auto"/>
              <w:rPr>
                <w:b/>
                <w:sz w:val="24"/>
              </w:rPr>
            </w:pPr>
            <w:r>
              <w:rPr>
                <w:b/>
                <w:sz w:val="24"/>
              </w:rPr>
              <w:t>Seçim</w:t>
            </w:r>
            <w:r>
              <w:rPr>
                <w:b/>
                <w:spacing w:val="-2"/>
                <w:sz w:val="24"/>
              </w:rPr>
              <w:t xml:space="preserve"> </w:t>
            </w:r>
            <w:r>
              <w:rPr>
                <w:b/>
                <w:sz w:val="24"/>
              </w:rPr>
              <w:t>Ölçütleri</w:t>
            </w:r>
          </w:p>
        </w:tc>
      </w:tr>
      <w:tr w:rsidR="007305AF" w14:paraId="77A28030" w14:textId="77777777" w:rsidTr="007305AF">
        <w:trPr>
          <w:trHeight w:hRule="exact" w:val="573"/>
          <w:jc w:val="center"/>
        </w:trPr>
        <w:tc>
          <w:tcPr>
            <w:tcW w:w="7655" w:type="dxa"/>
            <w:vAlign w:val="center"/>
          </w:tcPr>
          <w:p w14:paraId="6035ABEF" w14:textId="77777777" w:rsidR="007305AF" w:rsidRDefault="007305AF" w:rsidP="007305AF">
            <w:pPr>
              <w:pStyle w:val="TableParagraph"/>
              <w:spacing w:line="276" w:lineRule="auto"/>
              <w:ind w:left="110"/>
              <w:rPr>
                <w:sz w:val="24"/>
              </w:rPr>
            </w:pPr>
            <w:r>
              <w:rPr>
                <w:sz w:val="24"/>
              </w:rPr>
              <w:t>Başvuran</w:t>
            </w:r>
            <w:r>
              <w:rPr>
                <w:spacing w:val="-2"/>
                <w:sz w:val="24"/>
              </w:rPr>
              <w:t xml:space="preserve"> </w:t>
            </w:r>
            <w:r>
              <w:rPr>
                <w:sz w:val="24"/>
              </w:rPr>
              <w:t>her</w:t>
            </w:r>
            <w:r>
              <w:rPr>
                <w:spacing w:val="-2"/>
                <w:sz w:val="24"/>
              </w:rPr>
              <w:t xml:space="preserve"> </w:t>
            </w:r>
            <w:r>
              <w:rPr>
                <w:sz w:val="24"/>
              </w:rPr>
              <w:t>personele</w:t>
            </w:r>
            <w:r>
              <w:rPr>
                <w:spacing w:val="-3"/>
                <w:sz w:val="24"/>
              </w:rPr>
              <w:t xml:space="preserve"> </w:t>
            </w:r>
            <w:r>
              <w:rPr>
                <w:sz w:val="24"/>
              </w:rPr>
              <w:t>verilen</w:t>
            </w:r>
            <w:r>
              <w:rPr>
                <w:spacing w:val="-1"/>
                <w:sz w:val="24"/>
              </w:rPr>
              <w:t xml:space="preserve"> </w:t>
            </w:r>
            <w:r>
              <w:rPr>
                <w:sz w:val="24"/>
              </w:rPr>
              <w:t>puan</w:t>
            </w:r>
          </w:p>
        </w:tc>
        <w:tc>
          <w:tcPr>
            <w:tcW w:w="2820" w:type="dxa"/>
            <w:vAlign w:val="center"/>
          </w:tcPr>
          <w:p w14:paraId="0611E59E" w14:textId="77777777" w:rsidR="007305AF" w:rsidRDefault="007305AF" w:rsidP="007305AF">
            <w:pPr>
              <w:pStyle w:val="TableParagraph"/>
              <w:spacing w:line="276" w:lineRule="auto"/>
              <w:rPr>
                <w:sz w:val="24"/>
              </w:rPr>
            </w:pPr>
            <w:r>
              <w:rPr>
                <w:sz w:val="24"/>
              </w:rPr>
              <w:t>+30</w:t>
            </w:r>
            <w:r>
              <w:rPr>
                <w:spacing w:val="-1"/>
                <w:sz w:val="24"/>
              </w:rPr>
              <w:t xml:space="preserve"> </w:t>
            </w:r>
            <w:r>
              <w:rPr>
                <w:sz w:val="24"/>
              </w:rPr>
              <w:t>puan</w:t>
            </w:r>
          </w:p>
        </w:tc>
      </w:tr>
      <w:tr w:rsidR="007305AF" w14:paraId="5F9CE4DD" w14:textId="77777777" w:rsidTr="007305AF">
        <w:trPr>
          <w:trHeight w:hRule="exact" w:val="573"/>
          <w:jc w:val="center"/>
        </w:trPr>
        <w:tc>
          <w:tcPr>
            <w:tcW w:w="7655" w:type="dxa"/>
            <w:vAlign w:val="center"/>
          </w:tcPr>
          <w:p w14:paraId="301CAE92" w14:textId="77777777" w:rsidR="007305AF" w:rsidRDefault="007305AF" w:rsidP="007305AF">
            <w:pPr>
              <w:pStyle w:val="TableParagraph"/>
              <w:spacing w:line="276" w:lineRule="auto"/>
              <w:ind w:left="110"/>
              <w:rPr>
                <w:sz w:val="24"/>
              </w:rPr>
            </w:pPr>
            <w:r>
              <w:rPr>
                <w:sz w:val="24"/>
              </w:rPr>
              <w:t>Faaliyetten</w:t>
            </w:r>
            <w:r>
              <w:rPr>
                <w:spacing w:val="-2"/>
                <w:sz w:val="24"/>
              </w:rPr>
              <w:t xml:space="preserve"> </w:t>
            </w:r>
            <w:r>
              <w:rPr>
                <w:sz w:val="24"/>
              </w:rPr>
              <w:t>faydalanma</w:t>
            </w:r>
            <w:r>
              <w:rPr>
                <w:spacing w:val="-3"/>
                <w:sz w:val="24"/>
              </w:rPr>
              <w:t xml:space="preserve"> </w:t>
            </w:r>
            <w:r>
              <w:rPr>
                <w:sz w:val="24"/>
              </w:rPr>
              <w:t>puanlaması</w:t>
            </w:r>
          </w:p>
        </w:tc>
        <w:tc>
          <w:tcPr>
            <w:tcW w:w="2820" w:type="dxa"/>
            <w:vAlign w:val="center"/>
          </w:tcPr>
          <w:p w14:paraId="5761D7B3" w14:textId="77777777" w:rsidR="007305AF" w:rsidRDefault="007305AF" w:rsidP="007305AF">
            <w:pPr>
              <w:pStyle w:val="TableParagraph"/>
              <w:spacing w:line="276" w:lineRule="auto"/>
              <w:rPr>
                <w:sz w:val="24"/>
              </w:rPr>
            </w:pPr>
            <w:r>
              <w:rPr>
                <w:sz w:val="24"/>
              </w:rPr>
              <w:t>-5</w:t>
            </w:r>
            <w:r>
              <w:rPr>
                <w:spacing w:val="-1"/>
                <w:sz w:val="24"/>
              </w:rPr>
              <w:t xml:space="preserve"> </w:t>
            </w:r>
            <w:r>
              <w:rPr>
                <w:sz w:val="24"/>
              </w:rPr>
              <w:t>puan</w:t>
            </w:r>
            <w:r>
              <w:rPr>
                <w:spacing w:val="-1"/>
                <w:sz w:val="24"/>
              </w:rPr>
              <w:t xml:space="preserve"> </w:t>
            </w:r>
            <w:r>
              <w:rPr>
                <w:sz w:val="24"/>
              </w:rPr>
              <w:t>x faydalanma</w:t>
            </w:r>
            <w:r>
              <w:rPr>
                <w:spacing w:val="-2"/>
                <w:sz w:val="24"/>
              </w:rPr>
              <w:t xml:space="preserve"> </w:t>
            </w:r>
            <w:r>
              <w:rPr>
                <w:sz w:val="24"/>
              </w:rPr>
              <w:t>sayısı</w:t>
            </w:r>
          </w:p>
        </w:tc>
      </w:tr>
      <w:tr w:rsidR="00B30247" w14:paraId="50B9D168" w14:textId="77777777" w:rsidTr="0002628D">
        <w:trPr>
          <w:trHeight w:val="3840"/>
          <w:jc w:val="center"/>
        </w:trPr>
        <w:tc>
          <w:tcPr>
            <w:tcW w:w="7655" w:type="dxa"/>
            <w:vAlign w:val="center"/>
          </w:tcPr>
          <w:p w14:paraId="3EA29877" w14:textId="77777777" w:rsidR="00B30247" w:rsidRDefault="00B30247" w:rsidP="007305AF">
            <w:pPr>
              <w:pStyle w:val="TableParagraph"/>
              <w:spacing w:line="276" w:lineRule="auto"/>
              <w:ind w:left="110"/>
              <w:rPr>
                <w:sz w:val="24"/>
              </w:rPr>
            </w:pPr>
            <w:r>
              <w:rPr>
                <w:sz w:val="24"/>
              </w:rPr>
              <w:t>Yabancı</w:t>
            </w:r>
            <w:r>
              <w:rPr>
                <w:spacing w:val="-3"/>
                <w:sz w:val="24"/>
              </w:rPr>
              <w:t xml:space="preserve"> </w:t>
            </w:r>
            <w:r>
              <w:rPr>
                <w:sz w:val="24"/>
              </w:rPr>
              <w:t>Dil</w:t>
            </w:r>
            <w:r>
              <w:rPr>
                <w:spacing w:val="-3"/>
                <w:sz w:val="24"/>
              </w:rPr>
              <w:t xml:space="preserve"> </w:t>
            </w:r>
            <w:r>
              <w:rPr>
                <w:sz w:val="24"/>
              </w:rPr>
              <w:t>Notu</w:t>
            </w:r>
            <w:r>
              <w:rPr>
                <w:spacing w:val="-3"/>
                <w:sz w:val="24"/>
              </w:rPr>
              <w:t xml:space="preserve"> </w:t>
            </w:r>
            <w:r>
              <w:rPr>
                <w:sz w:val="24"/>
              </w:rPr>
              <w:t>(Belgelendirmek</w:t>
            </w:r>
            <w:r>
              <w:rPr>
                <w:spacing w:val="-3"/>
                <w:sz w:val="24"/>
              </w:rPr>
              <w:t xml:space="preserve"> </w:t>
            </w:r>
            <w:r>
              <w:rPr>
                <w:sz w:val="24"/>
              </w:rPr>
              <w:t>şartıyla)</w:t>
            </w:r>
          </w:p>
          <w:p w14:paraId="5E0905F2" w14:textId="77777777" w:rsidR="00B30247" w:rsidRDefault="00B30247" w:rsidP="007305AF">
            <w:pPr>
              <w:pStyle w:val="TableParagraph"/>
              <w:spacing w:line="276" w:lineRule="auto"/>
              <w:ind w:left="110"/>
              <w:rPr>
                <w:sz w:val="24"/>
              </w:rPr>
            </w:pPr>
          </w:p>
          <w:p w14:paraId="7EBFD2AF" w14:textId="77777777" w:rsidR="00B30247" w:rsidRDefault="00B30247" w:rsidP="007305AF">
            <w:pPr>
              <w:pStyle w:val="TableParagraph"/>
              <w:numPr>
                <w:ilvl w:val="0"/>
                <w:numId w:val="1"/>
              </w:numPr>
              <w:tabs>
                <w:tab w:val="left" w:pos="831"/>
              </w:tabs>
              <w:spacing w:before="1" w:line="276" w:lineRule="auto"/>
              <w:ind w:right="95"/>
              <w:jc w:val="both"/>
              <w:rPr>
                <w:sz w:val="24"/>
              </w:rPr>
            </w:pPr>
            <w:r>
              <w:rPr>
                <w:sz w:val="24"/>
              </w:rPr>
              <w:t>Geçerli Yabancı Dil Sınavları: ÜDS, KPDS, YDS,</w:t>
            </w:r>
            <w:r>
              <w:rPr>
                <w:spacing w:val="1"/>
                <w:sz w:val="24"/>
              </w:rPr>
              <w:t xml:space="preserve"> </w:t>
            </w:r>
            <w:r>
              <w:rPr>
                <w:sz w:val="24"/>
              </w:rPr>
              <w:t>TOEFL,</w:t>
            </w:r>
            <w:r>
              <w:rPr>
                <w:spacing w:val="1"/>
                <w:sz w:val="24"/>
              </w:rPr>
              <w:t xml:space="preserve"> </w:t>
            </w:r>
            <w:r>
              <w:rPr>
                <w:sz w:val="24"/>
              </w:rPr>
              <w:t>PTE,</w:t>
            </w:r>
            <w:r>
              <w:rPr>
                <w:spacing w:val="1"/>
                <w:sz w:val="24"/>
              </w:rPr>
              <w:t xml:space="preserve"> </w:t>
            </w:r>
            <w:r>
              <w:rPr>
                <w:sz w:val="24"/>
              </w:rPr>
              <w:t>YÖKDİL</w:t>
            </w:r>
            <w:r>
              <w:rPr>
                <w:spacing w:val="1"/>
                <w:sz w:val="24"/>
              </w:rPr>
              <w:t xml:space="preserve"> </w:t>
            </w:r>
            <w:r>
              <w:rPr>
                <w:sz w:val="24"/>
              </w:rPr>
              <w:t>(ÖSYM</w:t>
            </w:r>
            <w:r>
              <w:rPr>
                <w:spacing w:val="1"/>
                <w:sz w:val="24"/>
              </w:rPr>
              <w:t xml:space="preserve"> </w:t>
            </w:r>
            <w:r>
              <w:rPr>
                <w:sz w:val="24"/>
              </w:rPr>
              <w:t>eşdeğerlilik</w:t>
            </w:r>
            <w:r>
              <w:rPr>
                <w:spacing w:val="-57"/>
                <w:sz w:val="24"/>
              </w:rPr>
              <w:t xml:space="preserve"> </w:t>
            </w:r>
            <w:r>
              <w:rPr>
                <w:sz w:val="24"/>
              </w:rPr>
              <w:t>tabloları</w:t>
            </w:r>
            <w:r>
              <w:rPr>
                <w:spacing w:val="-1"/>
                <w:sz w:val="24"/>
              </w:rPr>
              <w:t xml:space="preserve"> </w:t>
            </w:r>
            <w:r>
              <w:rPr>
                <w:sz w:val="24"/>
              </w:rPr>
              <w:t>kullanılacaktır)</w:t>
            </w:r>
          </w:p>
          <w:p w14:paraId="20029264" w14:textId="77777777" w:rsidR="00B30247" w:rsidRDefault="00B30247" w:rsidP="007305AF">
            <w:pPr>
              <w:pStyle w:val="TableParagraph"/>
              <w:numPr>
                <w:ilvl w:val="0"/>
                <w:numId w:val="1"/>
              </w:numPr>
              <w:tabs>
                <w:tab w:val="left" w:pos="831"/>
              </w:tabs>
              <w:spacing w:before="160" w:line="276" w:lineRule="auto"/>
              <w:ind w:right="96"/>
              <w:jc w:val="both"/>
              <w:rPr>
                <w:sz w:val="24"/>
              </w:rPr>
            </w:pPr>
            <w:r>
              <w:rPr>
                <w:sz w:val="24"/>
              </w:rPr>
              <w:t>Eğitim</w:t>
            </w:r>
            <w:r>
              <w:rPr>
                <w:spacing w:val="-12"/>
                <w:sz w:val="24"/>
              </w:rPr>
              <w:t xml:space="preserve"> </w:t>
            </w:r>
            <w:r>
              <w:rPr>
                <w:sz w:val="24"/>
              </w:rPr>
              <w:t>dili</w:t>
            </w:r>
            <w:r>
              <w:rPr>
                <w:spacing w:val="-11"/>
                <w:sz w:val="24"/>
              </w:rPr>
              <w:t xml:space="preserve"> </w:t>
            </w:r>
            <w:r>
              <w:rPr>
                <w:sz w:val="24"/>
              </w:rPr>
              <w:t>%100</w:t>
            </w:r>
            <w:r>
              <w:rPr>
                <w:spacing w:val="-12"/>
                <w:sz w:val="24"/>
              </w:rPr>
              <w:t xml:space="preserve"> </w:t>
            </w:r>
            <w:r>
              <w:rPr>
                <w:sz w:val="24"/>
              </w:rPr>
              <w:t>yabancı</w:t>
            </w:r>
            <w:r>
              <w:rPr>
                <w:spacing w:val="-11"/>
                <w:sz w:val="24"/>
              </w:rPr>
              <w:t xml:space="preserve"> </w:t>
            </w:r>
            <w:r>
              <w:rPr>
                <w:sz w:val="24"/>
              </w:rPr>
              <w:t>dil</w:t>
            </w:r>
            <w:r>
              <w:rPr>
                <w:spacing w:val="-11"/>
                <w:sz w:val="24"/>
              </w:rPr>
              <w:t xml:space="preserve"> </w:t>
            </w:r>
            <w:r>
              <w:rPr>
                <w:sz w:val="24"/>
              </w:rPr>
              <w:t>(faaliyet</w:t>
            </w:r>
            <w:r>
              <w:rPr>
                <w:spacing w:val="-11"/>
                <w:sz w:val="24"/>
              </w:rPr>
              <w:t xml:space="preserve"> </w:t>
            </w:r>
            <w:r>
              <w:rPr>
                <w:sz w:val="24"/>
              </w:rPr>
              <w:t>dili)</w:t>
            </w:r>
            <w:r>
              <w:rPr>
                <w:spacing w:val="-12"/>
                <w:sz w:val="24"/>
              </w:rPr>
              <w:t xml:space="preserve"> </w:t>
            </w:r>
            <w:r>
              <w:rPr>
                <w:sz w:val="24"/>
              </w:rPr>
              <w:t>olan</w:t>
            </w:r>
            <w:r>
              <w:rPr>
                <w:spacing w:val="-12"/>
                <w:sz w:val="24"/>
              </w:rPr>
              <w:t xml:space="preserve"> </w:t>
            </w:r>
            <w:r>
              <w:rPr>
                <w:sz w:val="24"/>
              </w:rPr>
              <w:t>lisans</w:t>
            </w:r>
            <w:r>
              <w:rPr>
                <w:spacing w:val="-58"/>
                <w:sz w:val="24"/>
              </w:rPr>
              <w:t xml:space="preserve"> </w:t>
            </w:r>
            <w:r>
              <w:rPr>
                <w:sz w:val="24"/>
              </w:rPr>
              <w:t>veya lisansüstü düzeyde bir programdan mezun olan</w:t>
            </w:r>
            <w:r>
              <w:rPr>
                <w:spacing w:val="-57"/>
                <w:sz w:val="24"/>
              </w:rPr>
              <w:t xml:space="preserve"> </w:t>
            </w:r>
            <w:r>
              <w:rPr>
                <w:sz w:val="24"/>
              </w:rPr>
              <w:t>personel</w:t>
            </w:r>
            <w:r>
              <w:rPr>
                <w:spacing w:val="1"/>
                <w:sz w:val="24"/>
              </w:rPr>
              <w:t xml:space="preserve"> </w:t>
            </w:r>
            <w:r>
              <w:rPr>
                <w:sz w:val="24"/>
              </w:rPr>
              <w:t>100</w:t>
            </w:r>
            <w:r>
              <w:rPr>
                <w:spacing w:val="1"/>
                <w:sz w:val="24"/>
              </w:rPr>
              <w:t xml:space="preserve"> </w:t>
            </w:r>
            <w:r>
              <w:rPr>
                <w:sz w:val="24"/>
              </w:rPr>
              <w:t>puan</w:t>
            </w:r>
            <w:r>
              <w:rPr>
                <w:spacing w:val="1"/>
                <w:sz w:val="24"/>
              </w:rPr>
              <w:t xml:space="preserve"> </w:t>
            </w:r>
            <w:r>
              <w:rPr>
                <w:sz w:val="24"/>
              </w:rPr>
              <w:t>üzerinden</w:t>
            </w:r>
            <w:r>
              <w:rPr>
                <w:spacing w:val="1"/>
                <w:sz w:val="24"/>
              </w:rPr>
              <w:t xml:space="preserve"> </w:t>
            </w:r>
            <w:r>
              <w:rPr>
                <w:sz w:val="24"/>
              </w:rPr>
              <w:t>90</w:t>
            </w:r>
            <w:r>
              <w:rPr>
                <w:spacing w:val="1"/>
                <w:sz w:val="24"/>
              </w:rPr>
              <w:t xml:space="preserve"> </w:t>
            </w:r>
            <w:r>
              <w:rPr>
                <w:sz w:val="24"/>
              </w:rPr>
              <w:t>puan</w:t>
            </w:r>
            <w:r>
              <w:rPr>
                <w:spacing w:val="1"/>
                <w:sz w:val="24"/>
              </w:rPr>
              <w:t xml:space="preserve"> </w:t>
            </w:r>
            <w:r>
              <w:rPr>
                <w:sz w:val="24"/>
              </w:rPr>
              <w:t>olarak</w:t>
            </w:r>
            <w:r>
              <w:rPr>
                <w:spacing w:val="1"/>
                <w:sz w:val="24"/>
              </w:rPr>
              <w:t xml:space="preserve"> </w:t>
            </w:r>
            <w:r>
              <w:rPr>
                <w:sz w:val="24"/>
              </w:rPr>
              <w:t>değerlendirilir.</w:t>
            </w:r>
          </w:p>
          <w:p w14:paraId="2104CF46" w14:textId="1DB6C1E6" w:rsidR="00B30247" w:rsidRDefault="00B30247" w:rsidP="007305AF">
            <w:pPr>
              <w:pStyle w:val="TableParagraph"/>
              <w:numPr>
                <w:ilvl w:val="0"/>
                <w:numId w:val="1"/>
              </w:numPr>
              <w:tabs>
                <w:tab w:val="left" w:pos="831"/>
              </w:tabs>
              <w:spacing w:before="159" w:line="276" w:lineRule="auto"/>
              <w:ind w:right="96"/>
              <w:jc w:val="both"/>
              <w:rPr>
                <w:sz w:val="24"/>
              </w:rPr>
            </w:pPr>
            <w:r>
              <w:rPr>
                <w:sz w:val="24"/>
              </w:rPr>
              <w:t>Yabancı dilde eğitim veren bir kurumda en az 1 yıl</w:t>
            </w:r>
            <w:r>
              <w:rPr>
                <w:spacing w:val="1"/>
                <w:sz w:val="24"/>
              </w:rPr>
              <w:t xml:space="preserve"> </w:t>
            </w:r>
            <w:r>
              <w:rPr>
                <w:sz w:val="24"/>
              </w:rPr>
              <w:t>bulunmuş olan personel 100 puan üzerinden 70 puan</w:t>
            </w:r>
            <w:r>
              <w:rPr>
                <w:spacing w:val="-57"/>
                <w:sz w:val="24"/>
              </w:rPr>
              <w:t xml:space="preserve"> </w:t>
            </w:r>
            <w:r>
              <w:rPr>
                <w:sz w:val="24"/>
              </w:rPr>
              <w:t>olarak; en az 1 yıl yabancı dilde ders vermiş olan</w:t>
            </w:r>
            <w:r>
              <w:rPr>
                <w:spacing w:val="1"/>
                <w:sz w:val="24"/>
              </w:rPr>
              <w:t xml:space="preserve"> </w:t>
            </w:r>
            <w:r>
              <w:rPr>
                <w:sz w:val="24"/>
              </w:rPr>
              <w:t>personel</w:t>
            </w:r>
            <w:r>
              <w:rPr>
                <w:spacing w:val="1"/>
                <w:sz w:val="24"/>
              </w:rPr>
              <w:t xml:space="preserve"> </w:t>
            </w:r>
            <w:r>
              <w:rPr>
                <w:sz w:val="24"/>
              </w:rPr>
              <w:t>ise</w:t>
            </w:r>
            <w:r>
              <w:rPr>
                <w:spacing w:val="1"/>
                <w:sz w:val="24"/>
              </w:rPr>
              <w:t xml:space="preserve"> </w:t>
            </w:r>
            <w:r>
              <w:rPr>
                <w:sz w:val="24"/>
              </w:rPr>
              <w:t>100</w:t>
            </w:r>
            <w:r>
              <w:rPr>
                <w:spacing w:val="1"/>
                <w:sz w:val="24"/>
              </w:rPr>
              <w:t xml:space="preserve"> </w:t>
            </w:r>
            <w:r>
              <w:rPr>
                <w:sz w:val="24"/>
              </w:rPr>
              <w:t>puan</w:t>
            </w:r>
            <w:r>
              <w:rPr>
                <w:spacing w:val="1"/>
                <w:sz w:val="24"/>
              </w:rPr>
              <w:t xml:space="preserve"> </w:t>
            </w:r>
            <w:r>
              <w:rPr>
                <w:sz w:val="24"/>
              </w:rPr>
              <w:t>üzerinden</w:t>
            </w:r>
            <w:r>
              <w:rPr>
                <w:spacing w:val="1"/>
                <w:sz w:val="24"/>
              </w:rPr>
              <w:t xml:space="preserve"> </w:t>
            </w:r>
            <w:r>
              <w:rPr>
                <w:sz w:val="24"/>
              </w:rPr>
              <w:t>90</w:t>
            </w:r>
            <w:r>
              <w:rPr>
                <w:spacing w:val="1"/>
                <w:sz w:val="24"/>
              </w:rPr>
              <w:t xml:space="preserve"> </w:t>
            </w:r>
            <w:r>
              <w:rPr>
                <w:sz w:val="24"/>
              </w:rPr>
              <w:t>puan</w:t>
            </w:r>
            <w:r>
              <w:rPr>
                <w:spacing w:val="1"/>
                <w:sz w:val="24"/>
              </w:rPr>
              <w:t xml:space="preserve"> </w:t>
            </w:r>
            <w:r>
              <w:rPr>
                <w:sz w:val="24"/>
              </w:rPr>
              <w:t>olarak</w:t>
            </w:r>
            <w:r>
              <w:rPr>
                <w:spacing w:val="1"/>
                <w:sz w:val="24"/>
              </w:rPr>
              <w:t xml:space="preserve"> </w:t>
            </w:r>
            <w:r>
              <w:rPr>
                <w:sz w:val="24"/>
              </w:rPr>
              <w:t>değerlendirilir.</w:t>
            </w:r>
          </w:p>
        </w:tc>
        <w:tc>
          <w:tcPr>
            <w:tcW w:w="2820" w:type="dxa"/>
          </w:tcPr>
          <w:p w14:paraId="4C9524A1" w14:textId="77777777" w:rsidR="0002628D" w:rsidRDefault="0002628D" w:rsidP="007305AF">
            <w:pPr>
              <w:pStyle w:val="TableParagraph"/>
              <w:spacing w:line="276" w:lineRule="auto"/>
              <w:rPr>
                <w:sz w:val="24"/>
              </w:rPr>
            </w:pPr>
          </w:p>
          <w:p w14:paraId="509073DD" w14:textId="156130AD" w:rsidR="00B30247" w:rsidRDefault="00B30247" w:rsidP="007305AF">
            <w:pPr>
              <w:pStyle w:val="TableParagraph"/>
              <w:spacing w:line="276" w:lineRule="auto"/>
              <w:rPr>
                <w:sz w:val="24"/>
              </w:rPr>
            </w:pPr>
            <w:r>
              <w:rPr>
                <w:sz w:val="24"/>
              </w:rPr>
              <w:t>+</w:t>
            </w:r>
            <w:r>
              <w:rPr>
                <w:spacing w:val="-2"/>
                <w:sz w:val="24"/>
              </w:rPr>
              <w:t xml:space="preserve"> </w:t>
            </w:r>
            <w:r>
              <w:rPr>
                <w:sz w:val="24"/>
              </w:rPr>
              <w:t>%10</w:t>
            </w:r>
          </w:p>
        </w:tc>
      </w:tr>
      <w:tr w:rsidR="007305AF" w14:paraId="76C9FE37" w14:textId="77777777" w:rsidTr="007305AF">
        <w:trPr>
          <w:trHeight w:val="704"/>
          <w:jc w:val="center"/>
        </w:trPr>
        <w:tc>
          <w:tcPr>
            <w:tcW w:w="7655" w:type="dxa"/>
            <w:vAlign w:val="center"/>
          </w:tcPr>
          <w:p w14:paraId="14A7D810" w14:textId="4719EBEE" w:rsidR="007305AF" w:rsidRDefault="005828F3" w:rsidP="007305AF">
            <w:pPr>
              <w:pStyle w:val="TableParagraph"/>
              <w:spacing w:before="1" w:line="276" w:lineRule="auto"/>
              <w:ind w:left="110" w:right="95"/>
              <w:rPr>
                <w:sz w:val="24"/>
              </w:rPr>
            </w:pPr>
            <w:r w:rsidRPr="005828F3">
              <w:rPr>
                <w:sz w:val="24"/>
              </w:rPr>
              <w:t>Erasmus Kurum/Birim/Bölüm/Program Koordinatörü olmak (Belgelendirmek şartıyla)</w:t>
            </w:r>
          </w:p>
        </w:tc>
        <w:tc>
          <w:tcPr>
            <w:tcW w:w="2820" w:type="dxa"/>
            <w:vAlign w:val="center"/>
          </w:tcPr>
          <w:p w14:paraId="06188C46" w14:textId="77777777" w:rsidR="007305AF" w:rsidRDefault="007305AF" w:rsidP="007305AF">
            <w:pPr>
              <w:pStyle w:val="TableParagraph"/>
              <w:spacing w:before="1" w:line="276" w:lineRule="auto"/>
              <w:rPr>
                <w:sz w:val="24"/>
              </w:rPr>
            </w:pPr>
            <w:r>
              <w:rPr>
                <w:sz w:val="24"/>
              </w:rPr>
              <w:t>+5</w:t>
            </w:r>
            <w:r>
              <w:rPr>
                <w:spacing w:val="-1"/>
                <w:sz w:val="24"/>
              </w:rPr>
              <w:t xml:space="preserve"> </w:t>
            </w:r>
            <w:r>
              <w:rPr>
                <w:sz w:val="24"/>
              </w:rPr>
              <w:t>puan</w:t>
            </w:r>
          </w:p>
        </w:tc>
      </w:tr>
      <w:tr w:rsidR="007305AF" w14:paraId="7F051421" w14:textId="77777777" w:rsidTr="00B30247">
        <w:trPr>
          <w:trHeight w:val="536"/>
          <w:jc w:val="center"/>
        </w:trPr>
        <w:tc>
          <w:tcPr>
            <w:tcW w:w="7655" w:type="dxa"/>
            <w:vAlign w:val="center"/>
          </w:tcPr>
          <w:p w14:paraId="3E2A8B4D" w14:textId="77777777" w:rsidR="007305AF" w:rsidRDefault="007305AF" w:rsidP="007305AF">
            <w:pPr>
              <w:pStyle w:val="TableParagraph"/>
              <w:spacing w:line="276" w:lineRule="auto"/>
              <w:ind w:left="110"/>
              <w:rPr>
                <w:sz w:val="24"/>
              </w:rPr>
            </w:pPr>
            <w:r>
              <w:rPr>
                <w:sz w:val="24"/>
              </w:rPr>
              <w:t>Eğitim</w:t>
            </w:r>
            <w:r>
              <w:rPr>
                <w:spacing w:val="-3"/>
                <w:sz w:val="24"/>
              </w:rPr>
              <w:t xml:space="preserve"> </w:t>
            </w:r>
            <w:r>
              <w:rPr>
                <w:sz w:val="24"/>
              </w:rPr>
              <w:t>alma</w:t>
            </w:r>
            <w:r>
              <w:rPr>
                <w:spacing w:val="-2"/>
                <w:sz w:val="24"/>
              </w:rPr>
              <w:t xml:space="preserve"> </w:t>
            </w:r>
            <w:r>
              <w:rPr>
                <w:sz w:val="24"/>
              </w:rPr>
              <w:t>faaliyetinde</w:t>
            </w:r>
            <w:r>
              <w:rPr>
                <w:spacing w:val="-1"/>
                <w:sz w:val="24"/>
              </w:rPr>
              <w:t xml:space="preserve"> </w:t>
            </w:r>
            <w:r>
              <w:rPr>
                <w:sz w:val="24"/>
              </w:rPr>
              <w:t>idari</w:t>
            </w:r>
            <w:r>
              <w:rPr>
                <w:spacing w:val="-2"/>
                <w:sz w:val="24"/>
              </w:rPr>
              <w:t xml:space="preserve"> </w:t>
            </w:r>
            <w:r>
              <w:rPr>
                <w:sz w:val="24"/>
              </w:rPr>
              <w:t>personel</w:t>
            </w:r>
            <w:r>
              <w:rPr>
                <w:spacing w:val="-3"/>
                <w:sz w:val="24"/>
              </w:rPr>
              <w:t xml:space="preserve"> </w:t>
            </w:r>
            <w:r>
              <w:rPr>
                <w:sz w:val="24"/>
              </w:rPr>
              <w:t>önceliklendirilmesi</w:t>
            </w:r>
          </w:p>
        </w:tc>
        <w:tc>
          <w:tcPr>
            <w:tcW w:w="2820" w:type="dxa"/>
            <w:vAlign w:val="center"/>
          </w:tcPr>
          <w:p w14:paraId="012EE49D" w14:textId="77777777" w:rsidR="007305AF" w:rsidRDefault="007305AF" w:rsidP="007305AF">
            <w:pPr>
              <w:pStyle w:val="TableParagraph"/>
              <w:spacing w:line="276" w:lineRule="auto"/>
              <w:rPr>
                <w:sz w:val="24"/>
              </w:rPr>
            </w:pPr>
            <w:r>
              <w:rPr>
                <w:sz w:val="24"/>
              </w:rPr>
              <w:t>+10</w:t>
            </w:r>
            <w:r>
              <w:rPr>
                <w:spacing w:val="-1"/>
                <w:sz w:val="24"/>
              </w:rPr>
              <w:t xml:space="preserve"> </w:t>
            </w:r>
            <w:r>
              <w:rPr>
                <w:sz w:val="24"/>
              </w:rPr>
              <w:t>puan</w:t>
            </w:r>
          </w:p>
        </w:tc>
      </w:tr>
      <w:tr w:rsidR="007305AF" w14:paraId="57AEE752" w14:textId="77777777" w:rsidTr="007305AF">
        <w:trPr>
          <w:trHeight w:val="748"/>
          <w:jc w:val="center"/>
        </w:trPr>
        <w:tc>
          <w:tcPr>
            <w:tcW w:w="7655" w:type="dxa"/>
            <w:vAlign w:val="center"/>
          </w:tcPr>
          <w:p w14:paraId="00E21F91" w14:textId="05E848E8" w:rsidR="007305AF" w:rsidRDefault="006C5D6C" w:rsidP="007305AF">
            <w:pPr>
              <w:pStyle w:val="TableParagraph"/>
              <w:spacing w:line="276" w:lineRule="auto"/>
              <w:ind w:left="110" w:right="92"/>
              <w:rPr>
                <w:sz w:val="24"/>
              </w:rPr>
            </w:pPr>
            <w:r w:rsidRPr="006C5D6C">
              <w:rPr>
                <w:sz w:val="24"/>
              </w:rPr>
              <w:t xml:space="preserve">Eğitim alma faaliyetinde dijital becerilerin geliştirilmesine yönelik faaliyetlerin önceliklendirilmesi ve Cumhurbaşkanlığı Dijital Dönüşüm Ofisi Başkanlığı tarafından hazırlanan 2021-2025 Ulusal Yapay </w:t>
            </w:r>
            <w:proofErr w:type="gramStart"/>
            <w:r w:rsidRPr="006C5D6C">
              <w:rPr>
                <w:sz w:val="24"/>
              </w:rPr>
              <w:t>Zeka</w:t>
            </w:r>
            <w:proofErr w:type="gramEnd"/>
            <w:r w:rsidRPr="006C5D6C">
              <w:rPr>
                <w:sz w:val="24"/>
              </w:rPr>
              <w:t xml:space="preserve"> Stratejisi kapsamında Yapay Zeka ile ilgili faaliyetler</w:t>
            </w:r>
            <w:r>
              <w:rPr>
                <w:sz w:val="24"/>
              </w:rPr>
              <w:t>*</w:t>
            </w:r>
          </w:p>
        </w:tc>
        <w:tc>
          <w:tcPr>
            <w:tcW w:w="2820" w:type="dxa"/>
            <w:vAlign w:val="center"/>
          </w:tcPr>
          <w:p w14:paraId="7DE1BA24" w14:textId="77777777" w:rsidR="007305AF" w:rsidRDefault="007305AF" w:rsidP="007305AF">
            <w:pPr>
              <w:pStyle w:val="TableParagraph"/>
              <w:spacing w:line="276" w:lineRule="auto"/>
              <w:rPr>
                <w:sz w:val="24"/>
              </w:rPr>
            </w:pPr>
            <w:r>
              <w:rPr>
                <w:sz w:val="24"/>
              </w:rPr>
              <w:t>+10</w:t>
            </w:r>
            <w:r>
              <w:rPr>
                <w:spacing w:val="-1"/>
                <w:sz w:val="24"/>
              </w:rPr>
              <w:t xml:space="preserve"> </w:t>
            </w:r>
            <w:r>
              <w:rPr>
                <w:sz w:val="24"/>
              </w:rPr>
              <w:t>puan</w:t>
            </w:r>
          </w:p>
        </w:tc>
      </w:tr>
      <w:tr w:rsidR="007305AF" w14:paraId="05FD4822" w14:textId="77777777" w:rsidTr="007305AF">
        <w:trPr>
          <w:trHeight w:val="550"/>
          <w:jc w:val="center"/>
        </w:trPr>
        <w:tc>
          <w:tcPr>
            <w:tcW w:w="7655" w:type="dxa"/>
            <w:vAlign w:val="center"/>
          </w:tcPr>
          <w:p w14:paraId="6BED1DE9" w14:textId="6F410E3B" w:rsidR="007305AF" w:rsidRDefault="005828F3" w:rsidP="007305AF">
            <w:pPr>
              <w:pStyle w:val="TableParagraph"/>
              <w:tabs>
                <w:tab w:val="left" w:pos="1021"/>
                <w:tab w:val="left" w:pos="2238"/>
                <w:tab w:val="left" w:pos="4310"/>
              </w:tabs>
              <w:spacing w:before="1" w:line="276" w:lineRule="auto"/>
              <w:ind w:left="110" w:right="97"/>
              <w:rPr>
                <w:sz w:val="24"/>
              </w:rPr>
            </w:pPr>
            <w:r w:rsidRPr="005828F3">
              <w:rPr>
                <w:sz w:val="24"/>
              </w:rPr>
              <w:t>Engelli</w:t>
            </w:r>
            <w:r w:rsidRPr="005828F3">
              <w:rPr>
                <w:sz w:val="24"/>
              </w:rPr>
              <w:tab/>
              <w:t>personelin</w:t>
            </w:r>
            <w:r w:rsidRPr="005828F3">
              <w:rPr>
                <w:sz w:val="24"/>
              </w:rPr>
              <w:tab/>
              <w:t>önceliklendirilmesi</w:t>
            </w:r>
            <w:r w:rsidRPr="005828F3">
              <w:rPr>
                <w:sz w:val="24"/>
              </w:rPr>
              <w:tab/>
              <w:t>(Belgelendirmek şartıyla</w:t>
            </w:r>
            <w:r>
              <w:rPr>
                <w:sz w:val="24"/>
              </w:rPr>
              <w:t>)</w:t>
            </w:r>
          </w:p>
        </w:tc>
        <w:tc>
          <w:tcPr>
            <w:tcW w:w="2820" w:type="dxa"/>
            <w:vAlign w:val="center"/>
          </w:tcPr>
          <w:p w14:paraId="02A16DC8" w14:textId="77777777" w:rsidR="007305AF" w:rsidRDefault="007305AF" w:rsidP="007305AF">
            <w:pPr>
              <w:pStyle w:val="TableParagraph"/>
              <w:spacing w:before="1" w:line="276" w:lineRule="auto"/>
              <w:rPr>
                <w:sz w:val="24"/>
              </w:rPr>
            </w:pPr>
            <w:r>
              <w:rPr>
                <w:sz w:val="24"/>
              </w:rPr>
              <w:t>+10</w:t>
            </w:r>
            <w:r>
              <w:rPr>
                <w:spacing w:val="-1"/>
                <w:sz w:val="24"/>
              </w:rPr>
              <w:t xml:space="preserve"> </w:t>
            </w:r>
            <w:r>
              <w:rPr>
                <w:sz w:val="24"/>
              </w:rPr>
              <w:t>puan</w:t>
            </w:r>
          </w:p>
        </w:tc>
      </w:tr>
      <w:tr w:rsidR="007305AF" w14:paraId="6C86C9A8" w14:textId="77777777" w:rsidTr="007305AF">
        <w:trPr>
          <w:trHeight w:val="602"/>
          <w:jc w:val="center"/>
        </w:trPr>
        <w:tc>
          <w:tcPr>
            <w:tcW w:w="7655" w:type="dxa"/>
            <w:vAlign w:val="center"/>
          </w:tcPr>
          <w:p w14:paraId="60C4F5DA" w14:textId="501ADC39" w:rsidR="007305AF" w:rsidRDefault="005828F3" w:rsidP="007305AF">
            <w:pPr>
              <w:pStyle w:val="TableParagraph"/>
              <w:spacing w:line="276" w:lineRule="auto"/>
              <w:ind w:left="110"/>
              <w:rPr>
                <w:sz w:val="24"/>
              </w:rPr>
            </w:pPr>
            <w:r w:rsidRPr="005828F3">
              <w:rPr>
                <w:sz w:val="24"/>
              </w:rPr>
              <w:t>Gazi personel ile şehit ve gazi eş ve çocuğu personelin önceliklendirilmesi (Belgelendirmek şartıyla)</w:t>
            </w:r>
          </w:p>
        </w:tc>
        <w:tc>
          <w:tcPr>
            <w:tcW w:w="2820" w:type="dxa"/>
            <w:vAlign w:val="center"/>
          </w:tcPr>
          <w:p w14:paraId="7F189130" w14:textId="77777777" w:rsidR="007305AF" w:rsidRDefault="007305AF" w:rsidP="007305AF">
            <w:pPr>
              <w:pStyle w:val="TableParagraph"/>
              <w:spacing w:line="276" w:lineRule="auto"/>
              <w:rPr>
                <w:sz w:val="24"/>
              </w:rPr>
            </w:pPr>
            <w:r>
              <w:rPr>
                <w:sz w:val="24"/>
              </w:rPr>
              <w:t>+10</w:t>
            </w:r>
            <w:r>
              <w:rPr>
                <w:spacing w:val="-1"/>
                <w:sz w:val="24"/>
              </w:rPr>
              <w:t xml:space="preserve"> </w:t>
            </w:r>
            <w:r>
              <w:rPr>
                <w:sz w:val="24"/>
              </w:rPr>
              <w:t>puan</w:t>
            </w:r>
          </w:p>
        </w:tc>
      </w:tr>
      <w:tr w:rsidR="007305AF" w14:paraId="656CF549" w14:textId="77777777" w:rsidTr="00B30247">
        <w:trPr>
          <w:trHeight w:val="483"/>
          <w:jc w:val="center"/>
        </w:trPr>
        <w:tc>
          <w:tcPr>
            <w:tcW w:w="7655" w:type="dxa"/>
            <w:vAlign w:val="center"/>
          </w:tcPr>
          <w:p w14:paraId="09F32F8A" w14:textId="77777777" w:rsidR="007305AF" w:rsidRDefault="007305AF" w:rsidP="007305AF">
            <w:pPr>
              <w:pStyle w:val="TableParagraph"/>
              <w:spacing w:line="276" w:lineRule="auto"/>
              <w:ind w:left="110"/>
              <w:rPr>
                <w:sz w:val="24"/>
              </w:rPr>
            </w:pPr>
            <w:r>
              <w:rPr>
                <w:sz w:val="24"/>
              </w:rPr>
              <w:t>Vatandaşı</w:t>
            </w:r>
            <w:r>
              <w:rPr>
                <w:spacing w:val="-3"/>
                <w:sz w:val="24"/>
              </w:rPr>
              <w:t xml:space="preserve"> </w:t>
            </w:r>
            <w:r>
              <w:rPr>
                <w:sz w:val="24"/>
              </w:rPr>
              <w:t>olunan</w:t>
            </w:r>
            <w:r>
              <w:rPr>
                <w:spacing w:val="-2"/>
                <w:sz w:val="24"/>
              </w:rPr>
              <w:t xml:space="preserve"> </w:t>
            </w:r>
            <w:r>
              <w:rPr>
                <w:sz w:val="24"/>
              </w:rPr>
              <w:t>ülkeye</w:t>
            </w:r>
            <w:r>
              <w:rPr>
                <w:spacing w:val="-1"/>
                <w:sz w:val="24"/>
              </w:rPr>
              <w:t xml:space="preserve"> </w:t>
            </w:r>
            <w:r>
              <w:rPr>
                <w:sz w:val="24"/>
              </w:rPr>
              <w:t>hareketlilik</w:t>
            </w:r>
            <w:r>
              <w:rPr>
                <w:spacing w:val="-2"/>
                <w:sz w:val="24"/>
              </w:rPr>
              <w:t xml:space="preserve"> </w:t>
            </w:r>
            <w:r>
              <w:rPr>
                <w:sz w:val="24"/>
              </w:rPr>
              <w:t>gerçekleştirme</w:t>
            </w:r>
          </w:p>
        </w:tc>
        <w:tc>
          <w:tcPr>
            <w:tcW w:w="2820" w:type="dxa"/>
            <w:vAlign w:val="center"/>
          </w:tcPr>
          <w:p w14:paraId="33447C9A" w14:textId="2CDD96EC" w:rsidR="007305AF" w:rsidRDefault="007305AF" w:rsidP="007305AF">
            <w:pPr>
              <w:pStyle w:val="TableParagraph"/>
              <w:spacing w:line="276" w:lineRule="auto"/>
              <w:rPr>
                <w:sz w:val="24"/>
              </w:rPr>
            </w:pPr>
            <w:r>
              <w:rPr>
                <w:sz w:val="24"/>
              </w:rPr>
              <w:t>-10</w:t>
            </w:r>
            <w:r>
              <w:rPr>
                <w:spacing w:val="-1"/>
                <w:sz w:val="24"/>
              </w:rPr>
              <w:t xml:space="preserve"> </w:t>
            </w:r>
            <w:r>
              <w:rPr>
                <w:sz w:val="24"/>
              </w:rPr>
              <w:t>puan</w:t>
            </w:r>
          </w:p>
        </w:tc>
      </w:tr>
      <w:tr w:rsidR="00B30247" w14:paraId="0725027D" w14:textId="77777777" w:rsidTr="006C5D6C">
        <w:trPr>
          <w:trHeight w:val="1322"/>
          <w:jc w:val="center"/>
        </w:trPr>
        <w:tc>
          <w:tcPr>
            <w:tcW w:w="7655" w:type="dxa"/>
            <w:vAlign w:val="center"/>
          </w:tcPr>
          <w:p w14:paraId="0F1FD5AE" w14:textId="196DD87D" w:rsidR="00B30247" w:rsidRDefault="00B30247" w:rsidP="007305AF">
            <w:pPr>
              <w:pStyle w:val="TableParagraph"/>
              <w:spacing w:line="276" w:lineRule="auto"/>
              <w:ind w:left="110"/>
              <w:rPr>
                <w:sz w:val="24"/>
              </w:rPr>
            </w:pPr>
            <w:r>
              <w:rPr>
                <w:sz w:val="24"/>
              </w:rPr>
              <w:t>Daha önce personel hareketliliğinde bulunulmamış bir üniversite/ülkede hareketlilik gerçekleştirme</w:t>
            </w:r>
          </w:p>
        </w:tc>
        <w:tc>
          <w:tcPr>
            <w:tcW w:w="2820" w:type="dxa"/>
            <w:vAlign w:val="center"/>
          </w:tcPr>
          <w:p w14:paraId="264A2F15" w14:textId="77777777" w:rsidR="00B30247" w:rsidRDefault="00B30247" w:rsidP="007305AF">
            <w:pPr>
              <w:pStyle w:val="TableParagraph"/>
              <w:spacing w:line="276" w:lineRule="auto"/>
              <w:rPr>
                <w:sz w:val="24"/>
              </w:rPr>
            </w:pPr>
            <w:r>
              <w:rPr>
                <w:sz w:val="24"/>
              </w:rPr>
              <w:t>+10 puan</w:t>
            </w:r>
          </w:p>
          <w:p w14:paraId="54328080" w14:textId="77777777" w:rsidR="00B30247" w:rsidRDefault="00B30247" w:rsidP="007305AF">
            <w:pPr>
              <w:pStyle w:val="TableParagraph"/>
              <w:spacing w:line="276" w:lineRule="auto"/>
              <w:rPr>
                <w:sz w:val="24"/>
              </w:rPr>
            </w:pPr>
            <w:r>
              <w:rPr>
                <w:sz w:val="24"/>
              </w:rPr>
              <w:t>1 kez: +7 puan</w:t>
            </w:r>
          </w:p>
          <w:p w14:paraId="3F9A8351" w14:textId="70DE723A" w:rsidR="00B30247" w:rsidRDefault="00B30247" w:rsidP="007305AF">
            <w:pPr>
              <w:pStyle w:val="TableParagraph"/>
              <w:spacing w:line="276" w:lineRule="auto"/>
              <w:rPr>
                <w:sz w:val="24"/>
              </w:rPr>
            </w:pPr>
            <w:r>
              <w:rPr>
                <w:sz w:val="24"/>
              </w:rPr>
              <w:t>2 kez: +5 puan</w:t>
            </w:r>
          </w:p>
          <w:p w14:paraId="0DDCE31D" w14:textId="77777777" w:rsidR="00B30247" w:rsidRDefault="00B30247" w:rsidP="007305AF">
            <w:pPr>
              <w:pStyle w:val="TableParagraph"/>
              <w:spacing w:line="276" w:lineRule="auto"/>
              <w:rPr>
                <w:sz w:val="24"/>
              </w:rPr>
            </w:pPr>
            <w:r>
              <w:rPr>
                <w:sz w:val="24"/>
              </w:rPr>
              <w:t>3 kez: +3 puan</w:t>
            </w:r>
          </w:p>
          <w:p w14:paraId="535536D2" w14:textId="57A59B3F" w:rsidR="00B30247" w:rsidRDefault="00B30247" w:rsidP="007305AF">
            <w:pPr>
              <w:pStyle w:val="TableParagraph"/>
              <w:spacing w:line="276" w:lineRule="auto"/>
              <w:rPr>
                <w:sz w:val="24"/>
              </w:rPr>
            </w:pPr>
            <w:r>
              <w:rPr>
                <w:sz w:val="24"/>
              </w:rPr>
              <w:t>4 kez ve üzeri: +0 puan</w:t>
            </w:r>
          </w:p>
        </w:tc>
      </w:tr>
    </w:tbl>
    <w:p w14:paraId="07AA52C9" w14:textId="6B233F3F" w:rsidR="007305AF" w:rsidRPr="006C5D6C" w:rsidRDefault="006C5D6C" w:rsidP="00910FC7">
      <w:pPr>
        <w:pStyle w:val="GvdeMetni"/>
        <w:spacing w:line="276" w:lineRule="auto"/>
        <w:rPr>
          <w:bCs/>
          <w:i/>
          <w:iCs/>
        </w:rPr>
      </w:pPr>
      <w:r w:rsidRPr="006C5D6C">
        <w:rPr>
          <w:bCs/>
          <w:i/>
          <w:iCs/>
        </w:rPr>
        <w:t>*</w:t>
      </w:r>
      <w:hyperlink r:id="rId9" w:history="1">
        <w:r w:rsidRPr="006C5D6C">
          <w:rPr>
            <w:rStyle w:val="Kpr"/>
            <w:i/>
            <w:iCs/>
          </w:rPr>
          <w:t>Ulusal Yapay Zekâ Stratejisi (UYZS) 2021-2025 (cbddo.gov.tr)</w:t>
        </w:r>
      </w:hyperlink>
    </w:p>
    <w:p w14:paraId="48FE64B3" w14:textId="77777777" w:rsidR="007305AF" w:rsidRDefault="007305AF" w:rsidP="00910FC7">
      <w:pPr>
        <w:pStyle w:val="GvdeMetni"/>
        <w:spacing w:line="276" w:lineRule="auto"/>
        <w:rPr>
          <w:bCs/>
        </w:rPr>
      </w:pPr>
    </w:p>
    <w:p w14:paraId="1A7EB5FE" w14:textId="77777777" w:rsidR="007305AF" w:rsidRDefault="007305AF" w:rsidP="00910FC7">
      <w:pPr>
        <w:pStyle w:val="GvdeMetni"/>
        <w:spacing w:line="276" w:lineRule="auto"/>
        <w:rPr>
          <w:bCs/>
        </w:rPr>
      </w:pPr>
    </w:p>
    <w:p w14:paraId="7AE4240A" w14:textId="77777777" w:rsidR="00B30247" w:rsidRDefault="00B30247" w:rsidP="00910FC7">
      <w:pPr>
        <w:pStyle w:val="GvdeMetni"/>
        <w:spacing w:line="276" w:lineRule="auto"/>
        <w:rPr>
          <w:bCs/>
        </w:rPr>
      </w:pPr>
    </w:p>
    <w:p w14:paraId="610E5A18" w14:textId="77777777" w:rsidR="00B30247" w:rsidRDefault="00B30247" w:rsidP="00910FC7">
      <w:pPr>
        <w:pStyle w:val="GvdeMetni"/>
        <w:spacing w:line="276" w:lineRule="auto"/>
        <w:rPr>
          <w:bCs/>
        </w:rPr>
      </w:pPr>
    </w:p>
    <w:p w14:paraId="54AFC8C2" w14:textId="77777777" w:rsidR="00B30247" w:rsidRDefault="00B30247" w:rsidP="00910FC7">
      <w:pPr>
        <w:pStyle w:val="GvdeMetni"/>
        <w:spacing w:line="276" w:lineRule="auto"/>
        <w:rPr>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820"/>
      </w:tblGrid>
      <w:tr w:rsidR="007305AF" w14:paraId="3D5D89C3" w14:textId="77777777" w:rsidTr="00AD7492">
        <w:trPr>
          <w:trHeight w:val="1771"/>
          <w:jc w:val="center"/>
        </w:trPr>
        <w:tc>
          <w:tcPr>
            <w:tcW w:w="7655" w:type="dxa"/>
            <w:vAlign w:val="center"/>
          </w:tcPr>
          <w:p w14:paraId="767B2489" w14:textId="77777777" w:rsidR="007305AF" w:rsidRDefault="007305AF" w:rsidP="003C1C5B">
            <w:pPr>
              <w:pStyle w:val="TableParagraph"/>
              <w:spacing w:before="1" w:line="276" w:lineRule="auto"/>
              <w:ind w:left="110" w:right="96"/>
              <w:jc w:val="both"/>
              <w:rPr>
                <w:sz w:val="24"/>
              </w:rPr>
            </w:pPr>
            <w:r>
              <w:rPr>
                <w:sz w:val="24"/>
              </w:rPr>
              <w:t>İki</w:t>
            </w:r>
            <w:r>
              <w:rPr>
                <w:spacing w:val="1"/>
                <w:sz w:val="24"/>
              </w:rPr>
              <w:t xml:space="preserve"> </w:t>
            </w:r>
            <w:r>
              <w:rPr>
                <w:sz w:val="24"/>
              </w:rPr>
              <w:t>başvuru</w:t>
            </w:r>
            <w:r>
              <w:rPr>
                <w:spacing w:val="1"/>
                <w:sz w:val="24"/>
              </w:rPr>
              <w:t xml:space="preserve"> </w:t>
            </w:r>
            <w:r>
              <w:rPr>
                <w:sz w:val="24"/>
              </w:rPr>
              <w:t>çağrısı/ilanı</w:t>
            </w:r>
            <w:r>
              <w:rPr>
                <w:spacing w:val="1"/>
                <w:sz w:val="24"/>
              </w:rPr>
              <w:t xml:space="preserve"> </w:t>
            </w:r>
            <w:r>
              <w:rPr>
                <w:sz w:val="24"/>
              </w:rPr>
              <w:t>arasında</w:t>
            </w:r>
            <w:r>
              <w:rPr>
                <w:spacing w:val="1"/>
                <w:sz w:val="24"/>
              </w:rPr>
              <w:t xml:space="preserve"> </w:t>
            </w:r>
            <w:r>
              <w:rPr>
                <w:sz w:val="24"/>
              </w:rPr>
              <w:t>bölüm/Üniversite</w:t>
            </w:r>
            <w:r>
              <w:rPr>
                <w:spacing w:val="1"/>
                <w:sz w:val="24"/>
              </w:rPr>
              <w:t xml:space="preserve"> </w:t>
            </w:r>
            <w:r>
              <w:rPr>
                <w:sz w:val="24"/>
              </w:rPr>
              <w:t>adına</w:t>
            </w:r>
            <w:r>
              <w:rPr>
                <w:spacing w:val="-57"/>
                <w:sz w:val="24"/>
              </w:rPr>
              <w:t xml:space="preserve"> </w:t>
            </w:r>
            <w:r>
              <w:rPr>
                <w:sz w:val="24"/>
              </w:rPr>
              <w:t>Erasmus+</w:t>
            </w:r>
            <w:r>
              <w:rPr>
                <w:spacing w:val="1"/>
                <w:sz w:val="24"/>
              </w:rPr>
              <w:t xml:space="preserve"> </w:t>
            </w:r>
            <w:r>
              <w:rPr>
                <w:sz w:val="24"/>
              </w:rPr>
              <w:t>kapsamında</w:t>
            </w:r>
            <w:r>
              <w:rPr>
                <w:spacing w:val="1"/>
                <w:sz w:val="24"/>
              </w:rPr>
              <w:t xml:space="preserve"> </w:t>
            </w:r>
            <w:r>
              <w:rPr>
                <w:sz w:val="24"/>
              </w:rPr>
              <w:t>kurumlararası</w:t>
            </w:r>
            <w:r>
              <w:rPr>
                <w:spacing w:val="1"/>
                <w:sz w:val="24"/>
              </w:rPr>
              <w:t xml:space="preserve"> </w:t>
            </w:r>
            <w:r>
              <w:rPr>
                <w:sz w:val="24"/>
              </w:rPr>
              <w:t>anlaşmanın</w:t>
            </w:r>
            <w:r>
              <w:rPr>
                <w:spacing w:val="1"/>
                <w:sz w:val="24"/>
              </w:rPr>
              <w:t xml:space="preserve"> </w:t>
            </w:r>
            <w:r>
              <w:rPr>
                <w:sz w:val="24"/>
              </w:rPr>
              <w:t>tüm</w:t>
            </w:r>
            <w:r>
              <w:rPr>
                <w:spacing w:val="1"/>
                <w:sz w:val="24"/>
              </w:rPr>
              <w:t xml:space="preserve"> </w:t>
            </w:r>
            <w:r>
              <w:rPr>
                <w:sz w:val="24"/>
              </w:rPr>
              <w:t>süreçlerini</w:t>
            </w:r>
            <w:r>
              <w:rPr>
                <w:spacing w:val="1"/>
                <w:sz w:val="24"/>
              </w:rPr>
              <w:t xml:space="preserve"> </w:t>
            </w:r>
            <w:r>
              <w:rPr>
                <w:sz w:val="24"/>
              </w:rPr>
              <w:t>yürütmüş</w:t>
            </w:r>
            <w:r>
              <w:rPr>
                <w:spacing w:val="1"/>
                <w:sz w:val="24"/>
              </w:rPr>
              <w:t xml:space="preserve"> </w:t>
            </w:r>
            <w:r>
              <w:rPr>
                <w:sz w:val="24"/>
              </w:rPr>
              <w:t>olan</w:t>
            </w:r>
            <w:r>
              <w:rPr>
                <w:spacing w:val="1"/>
                <w:sz w:val="24"/>
              </w:rPr>
              <w:t xml:space="preserve"> </w:t>
            </w:r>
            <w:r>
              <w:rPr>
                <w:sz w:val="24"/>
              </w:rPr>
              <w:t>personelin</w:t>
            </w:r>
            <w:r>
              <w:rPr>
                <w:spacing w:val="1"/>
                <w:sz w:val="24"/>
              </w:rPr>
              <w:t xml:space="preserve"> </w:t>
            </w:r>
            <w:r>
              <w:rPr>
                <w:sz w:val="24"/>
              </w:rPr>
              <w:t>önceliklendirilmesi</w:t>
            </w:r>
            <w:r>
              <w:rPr>
                <w:spacing w:val="1"/>
                <w:sz w:val="24"/>
              </w:rPr>
              <w:t xml:space="preserve"> </w:t>
            </w:r>
            <w:r>
              <w:rPr>
                <w:sz w:val="24"/>
              </w:rPr>
              <w:t>(Belgelendirmek</w:t>
            </w:r>
            <w:r>
              <w:rPr>
                <w:spacing w:val="-1"/>
                <w:sz w:val="24"/>
              </w:rPr>
              <w:t xml:space="preserve"> </w:t>
            </w:r>
            <w:r>
              <w:rPr>
                <w:sz w:val="24"/>
              </w:rPr>
              <w:t>şartıyla*)</w:t>
            </w:r>
          </w:p>
          <w:p w14:paraId="6D35A077" w14:textId="77777777" w:rsidR="007305AF" w:rsidRDefault="007305AF" w:rsidP="003C1C5B">
            <w:pPr>
              <w:pStyle w:val="TableParagraph"/>
              <w:spacing w:before="159" w:line="276" w:lineRule="auto"/>
              <w:ind w:left="110" w:right="93"/>
              <w:jc w:val="both"/>
              <w:rPr>
                <w:sz w:val="24"/>
              </w:rPr>
            </w:pPr>
            <w:r>
              <w:rPr>
                <w:sz w:val="24"/>
              </w:rPr>
              <w:t>*Lütfen</w:t>
            </w:r>
            <w:r>
              <w:rPr>
                <w:spacing w:val="1"/>
                <w:sz w:val="24"/>
              </w:rPr>
              <w:t xml:space="preserve"> </w:t>
            </w:r>
            <w:r>
              <w:rPr>
                <w:sz w:val="24"/>
              </w:rPr>
              <w:t>sürecini</w:t>
            </w:r>
            <w:r>
              <w:rPr>
                <w:spacing w:val="1"/>
                <w:sz w:val="24"/>
              </w:rPr>
              <w:t xml:space="preserve"> </w:t>
            </w:r>
            <w:r>
              <w:rPr>
                <w:sz w:val="24"/>
              </w:rPr>
              <w:t>tamamladığınız</w:t>
            </w:r>
            <w:r>
              <w:rPr>
                <w:spacing w:val="1"/>
                <w:sz w:val="24"/>
              </w:rPr>
              <w:t xml:space="preserve"> </w:t>
            </w:r>
            <w:r>
              <w:rPr>
                <w:sz w:val="24"/>
              </w:rPr>
              <w:t>anlaşmaların</w:t>
            </w:r>
            <w:r>
              <w:rPr>
                <w:spacing w:val="1"/>
                <w:sz w:val="24"/>
              </w:rPr>
              <w:t xml:space="preserve"> </w:t>
            </w:r>
            <w:r>
              <w:rPr>
                <w:sz w:val="24"/>
              </w:rPr>
              <w:t>kurum</w:t>
            </w:r>
            <w:r>
              <w:rPr>
                <w:spacing w:val="1"/>
                <w:sz w:val="24"/>
              </w:rPr>
              <w:t xml:space="preserve"> </w:t>
            </w:r>
            <w:r>
              <w:rPr>
                <w:sz w:val="24"/>
              </w:rPr>
              <w:t>isimleri ve ülke isimlerini bir liste halinde “diğer belgeler”</w:t>
            </w:r>
            <w:r>
              <w:rPr>
                <w:spacing w:val="1"/>
                <w:sz w:val="24"/>
              </w:rPr>
              <w:t xml:space="preserve"> </w:t>
            </w:r>
            <w:r>
              <w:rPr>
                <w:sz w:val="24"/>
              </w:rPr>
              <w:t>kısmına</w:t>
            </w:r>
            <w:r>
              <w:rPr>
                <w:spacing w:val="-2"/>
                <w:sz w:val="24"/>
              </w:rPr>
              <w:t xml:space="preserve"> </w:t>
            </w:r>
            <w:r>
              <w:rPr>
                <w:sz w:val="24"/>
              </w:rPr>
              <w:t>pdf olarak yükleyiniz.</w:t>
            </w:r>
          </w:p>
        </w:tc>
        <w:tc>
          <w:tcPr>
            <w:tcW w:w="2820" w:type="dxa"/>
            <w:vAlign w:val="center"/>
          </w:tcPr>
          <w:p w14:paraId="3D59E972" w14:textId="77777777" w:rsidR="007305AF" w:rsidRDefault="007305AF" w:rsidP="003C1C5B">
            <w:pPr>
              <w:pStyle w:val="TableParagraph"/>
              <w:spacing w:before="1" w:line="276" w:lineRule="auto"/>
              <w:rPr>
                <w:sz w:val="24"/>
              </w:rPr>
            </w:pPr>
            <w:r>
              <w:rPr>
                <w:sz w:val="24"/>
              </w:rPr>
              <w:t>+2</w:t>
            </w:r>
            <w:r>
              <w:rPr>
                <w:spacing w:val="-2"/>
                <w:sz w:val="24"/>
              </w:rPr>
              <w:t xml:space="preserve"> </w:t>
            </w:r>
            <w:r>
              <w:rPr>
                <w:sz w:val="24"/>
              </w:rPr>
              <w:t>puan</w:t>
            </w:r>
            <w:r>
              <w:rPr>
                <w:spacing w:val="-1"/>
                <w:sz w:val="24"/>
              </w:rPr>
              <w:t xml:space="preserve"> </w:t>
            </w:r>
            <w:r>
              <w:rPr>
                <w:sz w:val="24"/>
              </w:rPr>
              <w:t>(anlaşma</w:t>
            </w:r>
            <w:r>
              <w:rPr>
                <w:spacing w:val="-2"/>
                <w:sz w:val="24"/>
              </w:rPr>
              <w:t xml:space="preserve"> </w:t>
            </w:r>
            <w:r>
              <w:rPr>
                <w:sz w:val="24"/>
              </w:rPr>
              <w:t>başına)</w:t>
            </w:r>
          </w:p>
        </w:tc>
      </w:tr>
      <w:tr w:rsidR="007305AF" w14:paraId="14AB0C7C" w14:textId="77777777" w:rsidTr="00AD7492">
        <w:trPr>
          <w:trHeight w:val="705"/>
          <w:jc w:val="center"/>
        </w:trPr>
        <w:tc>
          <w:tcPr>
            <w:tcW w:w="7655" w:type="dxa"/>
            <w:vAlign w:val="center"/>
          </w:tcPr>
          <w:p w14:paraId="487AE564" w14:textId="77777777" w:rsidR="007305AF" w:rsidRDefault="007305AF" w:rsidP="003C1C5B">
            <w:pPr>
              <w:pStyle w:val="TableParagraph"/>
              <w:spacing w:line="276" w:lineRule="auto"/>
              <w:ind w:left="110" w:right="99"/>
              <w:jc w:val="both"/>
              <w:rPr>
                <w:sz w:val="24"/>
              </w:rPr>
            </w:pPr>
            <w:r>
              <w:rPr>
                <w:sz w:val="24"/>
              </w:rPr>
              <w:t>Bir önceki başvuru çağrısında hibe almaya hak kazandığı</w:t>
            </w:r>
            <w:r>
              <w:rPr>
                <w:spacing w:val="1"/>
                <w:sz w:val="24"/>
              </w:rPr>
              <w:t xml:space="preserve"> </w:t>
            </w:r>
            <w:r>
              <w:rPr>
                <w:sz w:val="24"/>
              </w:rPr>
              <w:t>halde, belirtilecek olan son tarihe kadar, mücbir sebepler</w:t>
            </w:r>
            <w:r>
              <w:rPr>
                <w:spacing w:val="1"/>
                <w:sz w:val="24"/>
              </w:rPr>
              <w:t xml:space="preserve"> </w:t>
            </w:r>
            <w:r>
              <w:rPr>
                <w:sz w:val="24"/>
              </w:rPr>
              <w:t>dışında,</w:t>
            </w:r>
            <w:r>
              <w:rPr>
                <w:spacing w:val="-1"/>
                <w:sz w:val="24"/>
              </w:rPr>
              <w:t xml:space="preserve"> </w:t>
            </w:r>
            <w:r>
              <w:rPr>
                <w:sz w:val="24"/>
              </w:rPr>
              <w:t>hareketliliğini iptal etmemek</w:t>
            </w:r>
          </w:p>
        </w:tc>
        <w:tc>
          <w:tcPr>
            <w:tcW w:w="2820" w:type="dxa"/>
            <w:vAlign w:val="center"/>
          </w:tcPr>
          <w:p w14:paraId="2DBF0838" w14:textId="77777777" w:rsidR="007305AF" w:rsidRDefault="007305AF" w:rsidP="003C1C5B">
            <w:pPr>
              <w:pStyle w:val="TableParagraph"/>
              <w:spacing w:line="276" w:lineRule="auto"/>
              <w:rPr>
                <w:sz w:val="24"/>
              </w:rPr>
            </w:pPr>
            <w:r>
              <w:rPr>
                <w:sz w:val="24"/>
              </w:rPr>
              <w:t>-20</w:t>
            </w:r>
            <w:r>
              <w:rPr>
                <w:spacing w:val="-1"/>
                <w:sz w:val="24"/>
              </w:rPr>
              <w:t xml:space="preserve"> </w:t>
            </w:r>
            <w:r>
              <w:rPr>
                <w:sz w:val="24"/>
              </w:rPr>
              <w:t>puan</w:t>
            </w:r>
          </w:p>
        </w:tc>
      </w:tr>
      <w:tr w:rsidR="007305AF" w14:paraId="34D73CF9" w14:textId="77777777" w:rsidTr="00AD7492">
        <w:trPr>
          <w:trHeight w:val="577"/>
          <w:jc w:val="center"/>
        </w:trPr>
        <w:tc>
          <w:tcPr>
            <w:tcW w:w="7655" w:type="dxa"/>
            <w:vAlign w:val="center"/>
          </w:tcPr>
          <w:p w14:paraId="010AB71C" w14:textId="77777777" w:rsidR="007305AF" w:rsidRDefault="007305AF" w:rsidP="003C1C5B">
            <w:pPr>
              <w:pStyle w:val="TableParagraph"/>
              <w:spacing w:line="276" w:lineRule="auto"/>
              <w:ind w:left="110" w:right="98"/>
              <w:jc w:val="both"/>
              <w:rPr>
                <w:sz w:val="24"/>
              </w:rPr>
            </w:pPr>
            <w:r>
              <w:rPr>
                <w:sz w:val="24"/>
              </w:rPr>
              <w:t xml:space="preserve">İlgili akademik yılda “Times </w:t>
            </w:r>
            <w:proofErr w:type="spellStart"/>
            <w:r>
              <w:rPr>
                <w:sz w:val="24"/>
              </w:rPr>
              <w:t>Higher</w:t>
            </w:r>
            <w:proofErr w:type="spellEnd"/>
            <w:r>
              <w:rPr>
                <w:sz w:val="24"/>
              </w:rPr>
              <w:t xml:space="preserve"> </w:t>
            </w:r>
            <w:proofErr w:type="spellStart"/>
            <w:r>
              <w:rPr>
                <w:sz w:val="24"/>
              </w:rPr>
              <w:t>Education</w:t>
            </w:r>
            <w:proofErr w:type="spellEnd"/>
            <w:r>
              <w:rPr>
                <w:sz w:val="24"/>
              </w:rPr>
              <w:t>” veya “QS</w:t>
            </w:r>
            <w:r>
              <w:rPr>
                <w:spacing w:val="1"/>
                <w:sz w:val="24"/>
              </w:rPr>
              <w:t xml:space="preserve"> </w:t>
            </w:r>
            <w:r>
              <w:rPr>
                <w:sz w:val="24"/>
              </w:rPr>
              <w:t>Word</w:t>
            </w:r>
            <w:r>
              <w:rPr>
                <w:spacing w:val="1"/>
                <w:sz w:val="24"/>
              </w:rPr>
              <w:t xml:space="preserve"> </w:t>
            </w:r>
            <w:r>
              <w:rPr>
                <w:sz w:val="24"/>
              </w:rPr>
              <w:t>University</w:t>
            </w:r>
            <w:r>
              <w:rPr>
                <w:spacing w:val="1"/>
                <w:sz w:val="24"/>
              </w:rPr>
              <w:t xml:space="preserve"> </w:t>
            </w:r>
            <w:proofErr w:type="spellStart"/>
            <w:r>
              <w:rPr>
                <w:sz w:val="24"/>
              </w:rPr>
              <w:t>Ranking</w:t>
            </w:r>
            <w:proofErr w:type="spellEnd"/>
            <w:r>
              <w:rPr>
                <w:sz w:val="24"/>
              </w:rPr>
              <w:t>”’de</w:t>
            </w:r>
            <w:r>
              <w:rPr>
                <w:spacing w:val="1"/>
                <w:sz w:val="24"/>
              </w:rPr>
              <w:t xml:space="preserve"> </w:t>
            </w:r>
            <w:r>
              <w:rPr>
                <w:sz w:val="24"/>
              </w:rPr>
              <w:t>ilk</w:t>
            </w:r>
            <w:r>
              <w:rPr>
                <w:spacing w:val="1"/>
                <w:sz w:val="24"/>
              </w:rPr>
              <w:t xml:space="preserve"> </w:t>
            </w:r>
            <w:r>
              <w:rPr>
                <w:sz w:val="24"/>
              </w:rPr>
              <w:t>500’de</w:t>
            </w:r>
            <w:r>
              <w:rPr>
                <w:spacing w:val="1"/>
                <w:sz w:val="24"/>
              </w:rPr>
              <w:t xml:space="preserve"> </w:t>
            </w:r>
            <w:r>
              <w:rPr>
                <w:sz w:val="24"/>
              </w:rPr>
              <w:t>yer</w:t>
            </w:r>
            <w:r>
              <w:rPr>
                <w:spacing w:val="1"/>
                <w:sz w:val="24"/>
              </w:rPr>
              <w:t xml:space="preserve"> </w:t>
            </w:r>
            <w:r>
              <w:rPr>
                <w:sz w:val="24"/>
              </w:rPr>
              <w:t>alan</w:t>
            </w:r>
            <w:r>
              <w:rPr>
                <w:spacing w:val="1"/>
                <w:sz w:val="24"/>
              </w:rPr>
              <w:t xml:space="preserve"> </w:t>
            </w:r>
            <w:r>
              <w:rPr>
                <w:sz w:val="24"/>
              </w:rPr>
              <w:t>Üniversitelerin</w:t>
            </w:r>
            <w:r>
              <w:rPr>
                <w:spacing w:val="-1"/>
                <w:sz w:val="24"/>
              </w:rPr>
              <w:t xml:space="preserve"> </w:t>
            </w:r>
            <w:r>
              <w:rPr>
                <w:sz w:val="24"/>
              </w:rPr>
              <w:t>ziyaret edilmesi</w:t>
            </w:r>
          </w:p>
        </w:tc>
        <w:tc>
          <w:tcPr>
            <w:tcW w:w="2820" w:type="dxa"/>
            <w:vAlign w:val="center"/>
          </w:tcPr>
          <w:p w14:paraId="131F5A48" w14:textId="77777777" w:rsidR="007305AF" w:rsidRDefault="007305AF" w:rsidP="003C1C5B">
            <w:pPr>
              <w:pStyle w:val="TableParagraph"/>
              <w:spacing w:line="276" w:lineRule="auto"/>
              <w:rPr>
                <w:sz w:val="24"/>
              </w:rPr>
            </w:pPr>
            <w:r>
              <w:rPr>
                <w:sz w:val="24"/>
              </w:rPr>
              <w:t>+10</w:t>
            </w:r>
            <w:r>
              <w:rPr>
                <w:spacing w:val="-1"/>
                <w:sz w:val="24"/>
              </w:rPr>
              <w:t xml:space="preserve"> </w:t>
            </w:r>
            <w:r>
              <w:rPr>
                <w:sz w:val="24"/>
              </w:rPr>
              <w:t>puan</w:t>
            </w:r>
          </w:p>
        </w:tc>
      </w:tr>
    </w:tbl>
    <w:p w14:paraId="7AE32123" w14:textId="77777777" w:rsidR="007305AF" w:rsidRDefault="007305AF" w:rsidP="00910FC7">
      <w:pPr>
        <w:pStyle w:val="GvdeMetni"/>
        <w:spacing w:line="276" w:lineRule="auto"/>
        <w:rPr>
          <w:bCs/>
        </w:rPr>
      </w:pPr>
    </w:p>
    <w:p w14:paraId="4531F730" w14:textId="2F1C96C6" w:rsidR="00AD7492" w:rsidRPr="00360F26" w:rsidRDefault="00360F26" w:rsidP="00063DFE">
      <w:pPr>
        <w:pStyle w:val="GvdeMetni"/>
        <w:numPr>
          <w:ilvl w:val="0"/>
          <w:numId w:val="11"/>
        </w:numPr>
        <w:spacing w:line="276" w:lineRule="auto"/>
        <w:rPr>
          <w:bCs/>
        </w:rPr>
      </w:pPr>
      <w:r w:rsidRPr="00360F26">
        <w:t>Yapılan değerlendirme sonucu aynı puan alan iki personel arasında seçim yapılması gereken durumlarda, ilk kez faydalanan personele öncelik tanınır. Eşitliğin devam etmesi durumunda personelin Fenerbahçe Üniversitesi’ndeki hizmet süresine bakılır ve hizmet süresi uzun olan personele öncelik verilir</w:t>
      </w:r>
      <w:r>
        <w:t>.</w:t>
      </w:r>
    </w:p>
    <w:p w14:paraId="48C18E50" w14:textId="77777777" w:rsidR="00360F26" w:rsidRPr="00360F26" w:rsidRDefault="00360F26" w:rsidP="00360F26">
      <w:pPr>
        <w:pStyle w:val="GvdeMetni"/>
        <w:spacing w:line="276" w:lineRule="auto"/>
        <w:rPr>
          <w:bCs/>
        </w:rPr>
      </w:pPr>
    </w:p>
    <w:p w14:paraId="691EFFEA" w14:textId="1170BB75" w:rsidR="00AD7492" w:rsidRPr="00AD7492" w:rsidRDefault="00AD7492" w:rsidP="00AD7492">
      <w:pPr>
        <w:pStyle w:val="GvdeMetni"/>
        <w:spacing w:line="276" w:lineRule="auto"/>
        <w:rPr>
          <w:b/>
        </w:rPr>
      </w:pPr>
      <w:r w:rsidRPr="00AD7492">
        <w:rPr>
          <w:b/>
        </w:rPr>
        <w:t>HİBE MİKTARI</w:t>
      </w:r>
    </w:p>
    <w:p w14:paraId="694669F8" w14:textId="77A673EC" w:rsidR="00AD7492" w:rsidRDefault="00AD7492" w:rsidP="00AD7492">
      <w:pPr>
        <w:pStyle w:val="GvdeMetni"/>
        <w:spacing w:before="1" w:line="360" w:lineRule="auto"/>
        <w:ind w:right="591"/>
        <w:jc w:val="both"/>
      </w:pPr>
    </w:p>
    <w:tbl>
      <w:tblPr>
        <w:tblStyle w:val="TabloKlavuzu"/>
        <w:tblW w:w="0" w:type="auto"/>
        <w:jc w:val="center"/>
        <w:tblLook w:val="04A0" w:firstRow="1" w:lastRow="0" w:firstColumn="1" w:lastColumn="0" w:noHBand="0" w:noVBand="1"/>
      </w:tblPr>
      <w:tblGrid>
        <w:gridCol w:w="2376"/>
        <w:gridCol w:w="4697"/>
        <w:gridCol w:w="3537"/>
      </w:tblGrid>
      <w:tr w:rsidR="00AD7492" w14:paraId="1C349F1C" w14:textId="77777777" w:rsidTr="00AD7492">
        <w:trPr>
          <w:jc w:val="center"/>
        </w:trPr>
        <w:tc>
          <w:tcPr>
            <w:tcW w:w="2376" w:type="dxa"/>
            <w:vAlign w:val="center"/>
          </w:tcPr>
          <w:p w14:paraId="0D6BDAC5" w14:textId="21E9C623" w:rsidR="00AD7492" w:rsidRPr="00AD7492" w:rsidRDefault="00AD7492" w:rsidP="00AD7492">
            <w:pPr>
              <w:pStyle w:val="GvdeMetni"/>
              <w:spacing w:before="1" w:line="276" w:lineRule="auto"/>
              <w:ind w:right="591"/>
              <w:jc w:val="both"/>
              <w:rPr>
                <w:b/>
                <w:bCs/>
              </w:rPr>
            </w:pPr>
            <w:r w:rsidRPr="00AD7492">
              <w:rPr>
                <w:b/>
                <w:bCs/>
              </w:rPr>
              <w:t>Ülke Grupları</w:t>
            </w:r>
          </w:p>
        </w:tc>
        <w:tc>
          <w:tcPr>
            <w:tcW w:w="4697" w:type="dxa"/>
            <w:vAlign w:val="center"/>
          </w:tcPr>
          <w:p w14:paraId="7DB477B4" w14:textId="52EB4E5A" w:rsidR="00AD7492" w:rsidRPr="00AD7492" w:rsidRDefault="00AD7492" w:rsidP="00AD7492">
            <w:pPr>
              <w:pStyle w:val="GvdeMetni"/>
              <w:spacing w:before="1" w:line="276" w:lineRule="auto"/>
              <w:ind w:right="591"/>
              <w:jc w:val="both"/>
              <w:rPr>
                <w:b/>
                <w:bCs/>
              </w:rPr>
            </w:pPr>
            <w:r w:rsidRPr="00AD7492">
              <w:rPr>
                <w:b/>
                <w:bCs/>
              </w:rPr>
              <w:t>Misafir Olunacak Ülke</w:t>
            </w:r>
          </w:p>
        </w:tc>
        <w:tc>
          <w:tcPr>
            <w:tcW w:w="3537" w:type="dxa"/>
            <w:vAlign w:val="center"/>
          </w:tcPr>
          <w:p w14:paraId="0F6120D1" w14:textId="2B5C2A74" w:rsidR="00AD7492" w:rsidRPr="00AD7492" w:rsidRDefault="00AD7492" w:rsidP="00B30247">
            <w:pPr>
              <w:pStyle w:val="GvdeMetni"/>
              <w:spacing w:before="1" w:line="276" w:lineRule="auto"/>
              <w:ind w:right="591"/>
              <w:jc w:val="center"/>
              <w:rPr>
                <w:b/>
                <w:bCs/>
              </w:rPr>
            </w:pPr>
            <w:r w:rsidRPr="00AD7492">
              <w:rPr>
                <w:b/>
                <w:bCs/>
              </w:rPr>
              <w:t>Günlük Hibe (Euro) **</w:t>
            </w:r>
          </w:p>
        </w:tc>
      </w:tr>
      <w:tr w:rsidR="00AD7492" w14:paraId="31751DCB" w14:textId="77777777" w:rsidTr="00AD7492">
        <w:trPr>
          <w:jc w:val="center"/>
        </w:trPr>
        <w:tc>
          <w:tcPr>
            <w:tcW w:w="2376" w:type="dxa"/>
            <w:vAlign w:val="center"/>
          </w:tcPr>
          <w:p w14:paraId="29C8BCF4" w14:textId="63972DD9" w:rsidR="00AD7492" w:rsidRDefault="00AD7492" w:rsidP="00AD7492">
            <w:pPr>
              <w:pStyle w:val="GvdeMetni"/>
              <w:spacing w:before="1" w:line="276" w:lineRule="auto"/>
              <w:ind w:right="591"/>
              <w:jc w:val="both"/>
            </w:pPr>
            <w:r>
              <w:t>1. Grup Ülkeler</w:t>
            </w:r>
          </w:p>
        </w:tc>
        <w:tc>
          <w:tcPr>
            <w:tcW w:w="4697" w:type="dxa"/>
            <w:vAlign w:val="center"/>
          </w:tcPr>
          <w:p w14:paraId="43B4753F" w14:textId="77777777" w:rsidR="00AD7492" w:rsidRDefault="00AD7492" w:rsidP="00AD7492">
            <w:pPr>
              <w:pStyle w:val="GvdeMetni"/>
              <w:spacing w:before="1" w:line="276" w:lineRule="auto"/>
              <w:ind w:right="591"/>
              <w:jc w:val="both"/>
            </w:pPr>
            <w:r>
              <w:t>Danimarka, Finlandiya, İrlanda, İsveç, İzlanda, İsveç, İzlanda, Lihtenştayn, Lüksemburg, Norveç</w:t>
            </w:r>
          </w:p>
          <w:p w14:paraId="1505B6EF" w14:textId="3B010C87" w:rsidR="00AD7492" w:rsidRPr="00B30247" w:rsidRDefault="00AD7492" w:rsidP="00AD7492">
            <w:pPr>
              <w:pStyle w:val="GvdeMetni"/>
              <w:spacing w:before="1" w:line="276" w:lineRule="auto"/>
              <w:ind w:right="591"/>
              <w:jc w:val="both"/>
              <w:rPr>
                <w:i/>
                <w:iCs/>
              </w:rPr>
            </w:pPr>
            <w:r w:rsidRPr="00B30247">
              <w:rPr>
                <w:i/>
                <w:iCs/>
              </w:rPr>
              <w:t>14. Bölge Ülkeleri</w:t>
            </w:r>
          </w:p>
        </w:tc>
        <w:tc>
          <w:tcPr>
            <w:tcW w:w="3537" w:type="dxa"/>
            <w:vAlign w:val="center"/>
          </w:tcPr>
          <w:p w14:paraId="17479D95" w14:textId="439D371C" w:rsidR="00AD7492" w:rsidRDefault="00AD7492" w:rsidP="00B30247">
            <w:pPr>
              <w:pStyle w:val="GvdeMetni"/>
              <w:spacing w:before="1" w:line="276" w:lineRule="auto"/>
              <w:ind w:right="591"/>
              <w:jc w:val="center"/>
            </w:pPr>
            <w:r>
              <w:t>162</w:t>
            </w:r>
          </w:p>
        </w:tc>
      </w:tr>
      <w:tr w:rsidR="00AD7492" w14:paraId="6E953FE5" w14:textId="77777777" w:rsidTr="00AD7492">
        <w:trPr>
          <w:jc w:val="center"/>
        </w:trPr>
        <w:tc>
          <w:tcPr>
            <w:tcW w:w="2376" w:type="dxa"/>
            <w:vAlign w:val="center"/>
          </w:tcPr>
          <w:p w14:paraId="283B43C9" w14:textId="48B85B66" w:rsidR="00AD7492" w:rsidRDefault="00AD7492" w:rsidP="00AD7492">
            <w:pPr>
              <w:pStyle w:val="GvdeMetni"/>
              <w:spacing w:before="1" w:line="276" w:lineRule="auto"/>
              <w:ind w:right="591"/>
              <w:jc w:val="both"/>
            </w:pPr>
            <w:r>
              <w:t>2. Grup Ülkeler</w:t>
            </w:r>
          </w:p>
        </w:tc>
        <w:tc>
          <w:tcPr>
            <w:tcW w:w="4697" w:type="dxa"/>
            <w:vAlign w:val="center"/>
          </w:tcPr>
          <w:p w14:paraId="6C6E5D58" w14:textId="77777777" w:rsidR="00AD7492" w:rsidRDefault="00AD7492" w:rsidP="00AD7492">
            <w:pPr>
              <w:pStyle w:val="GvdeMetni"/>
              <w:spacing w:before="1" w:line="276" w:lineRule="auto"/>
              <w:ind w:right="591"/>
              <w:jc w:val="both"/>
            </w:pPr>
            <w:r>
              <w:t>Almanya, Avusturya, Belçika, Fransa, Güney Kıbrıs, Hollanda, İspanya, İtalya, Malta, Portekiz, Yunanistan</w:t>
            </w:r>
          </w:p>
          <w:p w14:paraId="04A43440" w14:textId="22E7ECD7" w:rsidR="00AD7492" w:rsidRPr="00B30247" w:rsidRDefault="00AD7492" w:rsidP="00AD7492">
            <w:pPr>
              <w:pStyle w:val="GvdeMetni"/>
              <w:spacing w:before="1" w:line="276" w:lineRule="auto"/>
              <w:ind w:right="591"/>
              <w:jc w:val="both"/>
              <w:rPr>
                <w:i/>
                <w:iCs/>
              </w:rPr>
            </w:pPr>
            <w:r w:rsidRPr="00B30247">
              <w:rPr>
                <w:i/>
                <w:iCs/>
              </w:rPr>
              <w:t>5.Bölge Ülkeleri</w:t>
            </w:r>
          </w:p>
        </w:tc>
        <w:tc>
          <w:tcPr>
            <w:tcW w:w="3537" w:type="dxa"/>
            <w:vAlign w:val="center"/>
          </w:tcPr>
          <w:p w14:paraId="2A753C40" w14:textId="035B2D77" w:rsidR="00AD7492" w:rsidRDefault="00AD7492" w:rsidP="00B30247">
            <w:pPr>
              <w:pStyle w:val="GvdeMetni"/>
              <w:spacing w:before="1" w:line="276" w:lineRule="auto"/>
              <w:ind w:right="591"/>
              <w:jc w:val="center"/>
            </w:pPr>
            <w:r>
              <w:t>144</w:t>
            </w:r>
          </w:p>
        </w:tc>
      </w:tr>
      <w:tr w:rsidR="00AD7492" w14:paraId="34027D61" w14:textId="77777777" w:rsidTr="00AD7492">
        <w:trPr>
          <w:jc w:val="center"/>
        </w:trPr>
        <w:tc>
          <w:tcPr>
            <w:tcW w:w="2376" w:type="dxa"/>
            <w:vAlign w:val="center"/>
          </w:tcPr>
          <w:p w14:paraId="000B0CF8" w14:textId="28499104" w:rsidR="00AD7492" w:rsidRDefault="00AD7492" w:rsidP="00AD7492">
            <w:pPr>
              <w:pStyle w:val="GvdeMetni"/>
              <w:spacing w:before="1" w:line="276" w:lineRule="auto"/>
              <w:ind w:right="591"/>
              <w:jc w:val="both"/>
            </w:pPr>
            <w:r>
              <w:t>3. Grup Ülkeler</w:t>
            </w:r>
          </w:p>
        </w:tc>
        <w:tc>
          <w:tcPr>
            <w:tcW w:w="4697" w:type="dxa"/>
            <w:vAlign w:val="center"/>
          </w:tcPr>
          <w:p w14:paraId="42FD3A18" w14:textId="0AFB37B1" w:rsidR="00AD7492" w:rsidRDefault="00AD7492" w:rsidP="00AD7492">
            <w:pPr>
              <w:pStyle w:val="GvdeMetni"/>
              <w:spacing w:before="1" w:line="276" w:lineRule="auto"/>
              <w:ind w:right="591"/>
              <w:jc w:val="both"/>
            </w:pPr>
            <w:r>
              <w:t>Bulgaristan, Çek Cumhuriyeti, Estonya, Hırvatistan, Kuzey Makedonya, Letonya, Litvanya, Macaristan, Polonya, Romanya, Sırbistan, Slovakya, Slovenya, Türkiye *</w:t>
            </w:r>
          </w:p>
        </w:tc>
        <w:tc>
          <w:tcPr>
            <w:tcW w:w="3537" w:type="dxa"/>
            <w:vAlign w:val="center"/>
          </w:tcPr>
          <w:p w14:paraId="07AA86D0" w14:textId="64DEB128" w:rsidR="00AD7492" w:rsidRDefault="00AD7492" w:rsidP="00B30247">
            <w:pPr>
              <w:pStyle w:val="GvdeMetni"/>
              <w:spacing w:before="1" w:line="276" w:lineRule="auto"/>
              <w:ind w:right="591"/>
              <w:jc w:val="center"/>
            </w:pPr>
            <w:r>
              <w:t>126</w:t>
            </w:r>
          </w:p>
        </w:tc>
      </w:tr>
      <w:tr w:rsidR="00AD7492" w14:paraId="3368F2EA" w14:textId="77777777" w:rsidTr="00B30247">
        <w:trPr>
          <w:trHeight w:val="879"/>
          <w:jc w:val="center"/>
        </w:trPr>
        <w:tc>
          <w:tcPr>
            <w:tcW w:w="2376" w:type="dxa"/>
            <w:vAlign w:val="center"/>
          </w:tcPr>
          <w:p w14:paraId="27418939" w14:textId="34E52B8C" w:rsidR="00AD7492" w:rsidRDefault="00AD7492" w:rsidP="00AD7492">
            <w:pPr>
              <w:pStyle w:val="GvdeMetni"/>
              <w:spacing w:before="1" w:line="276" w:lineRule="auto"/>
              <w:ind w:right="591"/>
              <w:jc w:val="both"/>
            </w:pPr>
            <w:r>
              <w:t>Diğer Ülkeler</w:t>
            </w:r>
          </w:p>
        </w:tc>
        <w:tc>
          <w:tcPr>
            <w:tcW w:w="4697" w:type="dxa"/>
            <w:vAlign w:val="center"/>
          </w:tcPr>
          <w:p w14:paraId="183A16F7" w14:textId="3DDB596D" w:rsidR="00AD7492" w:rsidRDefault="00AD7492" w:rsidP="00AD7492">
            <w:pPr>
              <w:pStyle w:val="GvdeMetni"/>
              <w:spacing w:before="1" w:line="276" w:lineRule="auto"/>
              <w:ind w:right="591"/>
              <w:jc w:val="both"/>
            </w:pPr>
            <w:r>
              <w:t>1-4 ve 6-13. Bölge Ülkeleri</w:t>
            </w:r>
          </w:p>
        </w:tc>
        <w:tc>
          <w:tcPr>
            <w:tcW w:w="3537" w:type="dxa"/>
            <w:vAlign w:val="center"/>
          </w:tcPr>
          <w:p w14:paraId="078FD19C" w14:textId="02B92505" w:rsidR="00AD7492" w:rsidRDefault="00AD7492" w:rsidP="00B30247">
            <w:pPr>
              <w:pStyle w:val="GvdeMetni"/>
              <w:spacing w:before="1" w:line="276" w:lineRule="auto"/>
              <w:ind w:right="591"/>
              <w:jc w:val="center"/>
            </w:pPr>
            <w:r>
              <w:t>180</w:t>
            </w:r>
          </w:p>
        </w:tc>
      </w:tr>
    </w:tbl>
    <w:p w14:paraId="2BE0DE84" w14:textId="77777777" w:rsidR="00AD7492" w:rsidRDefault="00AD7492" w:rsidP="00AD7492">
      <w:pPr>
        <w:pStyle w:val="GvdeMetni"/>
        <w:spacing w:before="1" w:line="360" w:lineRule="auto"/>
        <w:ind w:right="591"/>
        <w:jc w:val="both"/>
      </w:pPr>
    </w:p>
    <w:p w14:paraId="5DD18012" w14:textId="0F4B884B" w:rsidR="00AD7492" w:rsidRPr="002B374B" w:rsidRDefault="00AD7492" w:rsidP="00AD7492">
      <w:pPr>
        <w:pStyle w:val="GvdeMetni"/>
        <w:spacing w:before="1" w:line="360" w:lineRule="auto"/>
        <w:ind w:right="591"/>
        <w:jc w:val="both"/>
        <w:rPr>
          <w:i/>
          <w:iCs/>
          <w:sz w:val="20"/>
          <w:szCs w:val="20"/>
        </w:rPr>
      </w:pPr>
      <w:bookmarkStart w:id="1" w:name="_Hlk155343019"/>
      <w:r w:rsidRPr="002B374B">
        <w:rPr>
          <w:i/>
          <w:iCs/>
          <w:sz w:val="20"/>
          <w:szCs w:val="20"/>
        </w:rPr>
        <w:t xml:space="preserve">* Yalnızca yurtdışındaki bir işletmeden ya da ECHE sahibi olmayan yükseköğretim kurumundan ders vermek üzere davet edilen personel için kullanılmaktadır. </w:t>
      </w:r>
    </w:p>
    <w:p w14:paraId="492B1D89" w14:textId="77777777" w:rsidR="00AD7492" w:rsidRPr="002B374B" w:rsidRDefault="00AD7492" w:rsidP="00AD7492">
      <w:pPr>
        <w:pStyle w:val="GvdeMetni"/>
        <w:spacing w:before="1" w:line="360" w:lineRule="auto"/>
        <w:ind w:right="591"/>
        <w:jc w:val="both"/>
        <w:rPr>
          <w:i/>
          <w:iCs/>
          <w:sz w:val="20"/>
          <w:szCs w:val="20"/>
        </w:rPr>
      </w:pPr>
      <w:r w:rsidRPr="002B374B">
        <w:rPr>
          <w:i/>
          <w:iCs/>
          <w:sz w:val="20"/>
          <w:szCs w:val="20"/>
        </w:rPr>
        <w:t>** 14 günden daha uzun süren personel hareketliliği faaliyetlerinde; 15’inci ve sonrası günler için yukarıda verilen günlük hibe miktarının %70’i gündelik olarak esas alınmalıdır. Herhangi bir faaliyet içermeyen ya da gerçekleştirilen faaliyetin türüne uygun faaliyet yapıldığı belgelenemeyen günler için hibe ödemesi yapılmaz.</w:t>
      </w:r>
    </w:p>
    <w:bookmarkEnd w:id="1"/>
    <w:p w14:paraId="7A2243B7" w14:textId="77777777" w:rsidR="00AD7492" w:rsidRDefault="00AD7492" w:rsidP="00AD7492">
      <w:pPr>
        <w:pStyle w:val="GvdeMetni"/>
        <w:spacing w:line="276" w:lineRule="auto"/>
      </w:pPr>
    </w:p>
    <w:p w14:paraId="26755FBD" w14:textId="77777777" w:rsidR="00AD7492" w:rsidRDefault="00AD7492" w:rsidP="00AD7492">
      <w:pPr>
        <w:pStyle w:val="GvdeMetni"/>
        <w:spacing w:line="276" w:lineRule="auto"/>
      </w:pPr>
    </w:p>
    <w:p w14:paraId="6255C0A4" w14:textId="77777777" w:rsidR="00AD7492" w:rsidRDefault="00AD7492" w:rsidP="00AD7492">
      <w:pPr>
        <w:pStyle w:val="GvdeMetni"/>
        <w:spacing w:line="276" w:lineRule="auto"/>
      </w:pPr>
      <w:bookmarkStart w:id="2" w:name="_Hlk155945192"/>
    </w:p>
    <w:p w14:paraId="12D14EFD" w14:textId="52D5A18D" w:rsidR="00AD7492" w:rsidRDefault="00AD7492" w:rsidP="00AD7492">
      <w:pPr>
        <w:pStyle w:val="GvdeMetni"/>
        <w:numPr>
          <w:ilvl w:val="0"/>
          <w:numId w:val="14"/>
        </w:numPr>
        <w:spacing w:line="276" w:lineRule="auto"/>
      </w:pPr>
      <w:r w:rsidRPr="00AD7492">
        <w:t xml:space="preserve">Personel hareketliliğinden faydalanacak personele verilecek olan gündelik miktarı gidilen ülke göre </w:t>
      </w:r>
      <w:r>
        <w:t>yukardaki</w:t>
      </w:r>
      <w:r w:rsidRPr="00AD7492">
        <w:t xml:space="preserve"> tabloda verilmiştir. Tabloda gösterilen miktarlar Euro cinsindendir. </w:t>
      </w:r>
    </w:p>
    <w:p w14:paraId="4AF97D38" w14:textId="0EDC914B" w:rsidR="00AD7492" w:rsidRDefault="00AD7492" w:rsidP="00AD7492">
      <w:pPr>
        <w:pStyle w:val="GvdeMetni"/>
        <w:numPr>
          <w:ilvl w:val="0"/>
          <w:numId w:val="14"/>
        </w:numPr>
        <w:spacing w:line="276" w:lineRule="auto"/>
      </w:pPr>
      <w:r w:rsidRPr="00AD7492">
        <w:t xml:space="preserve">Bir personele en fazla 5 (beş) günlük hibe ödemesi yapılır. </w:t>
      </w:r>
    </w:p>
    <w:p w14:paraId="1F1D9093" w14:textId="0BCCCDA2" w:rsidR="00AD7492" w:rsidRDefault="00AD7492" w:rsidP="00AD7492">
      <w:pPr>
        <w:pStyle w:val="GvdeMetni"/>
        <w:numPr>
          <w:ilvl w:val="0"/>
          <w:numId w:val="14"/>
        </w:numPr>
        <w:spacing w:line="276" w:lineRule="auto"/>
      </w:pPr>
      <w:r w:rsidRPr="00AD7492">
        <w:t>Mücbir sebep dışında 2 (iki) günden az süre ile hareketlilik gerçekleştirilmesi durumunda, hareketlilik geçersiz kabul edilir ve personele herhangi bir hibe ödemesi yapılmaz.</w:t>
      </w:r>
    </w:p>
    <w:p w14:paraId="529119DD" w14:textId="7136B739" w:rsidR="005E7B01" w:rsidRDefault="005E7B01" w:rsidP="00AD7492">
      <w:pPr>
        <w:pStyle w:val="GvdeMetni"/>
        <w:numPr>
          <w:ilvl w:val="0"/>
          <w:numId w:val="14"/>
        </w:numPr>
        <w:spacing w:line="276" w:lineRule="auto"/>
      </w:pPr>
      <w:bookmarkStart w:id="3" w:name="_Hlk156307219"/>
      <w:r>
        <w:t>Bu hareketlilik ilan kapsamında 2 (iki) personel hibeli olarak seçilecektir. Ek hibe olması durumunda ya da asil listede yer alan adayın hareketliliği iptal etmesi durumunda hibe sırası puanı yüksek diğer adaya geçecektir.</w:t>
      </w:r>
    </w:p>
    <w:bookmarkEnd w:id="3"/>
    <w:p w14:paraId="18AB43E8" w14:textId="77777777" w:rsidR="00360F26" w:rsidRDefault="00360F26" w:rsidP="00360F26">
      <w:pPr>
        <w:pStyle w:val="GvdeMetni"/>
        <w:spacing w:line="276" w:lineRule="auto"/>
      </w:pPr>
    </w:p>
    <w:p w14:paraId="7FD267CF" w14:textId="1674D217" w:rsidR="00360F26" w:rsidRPr="00AD7492" w:rsidRDefault="00360F26" w:rsidP="00360F26">
      <w:pPr>
        <w:pStyle w:val="GvdeMetni"/>
        <w:spacing w:line="276" w:lineRule="auto"/>
        <w:rPr>
          <w:b/>
          <w:bCs/>
        </w:rPr>
      </w:pPr>
      <w:r w:rsidRPr="00360F26">
        <w:rPr>
          <w:b/>
          <w:bCs/>
        </w:rPr>
        <w:t>SEYAHAT DESTEĞİ</w:t>
      </w:r>
    </w:p>
    <w:bookmarkEnd w:id="2"/>
    <w:p w14:paraId="65E6551F" w14:textId="77777777" w:rsidR="00AD7492" w:rsidRDefault="00AD7492" w:rsidP="00AD7492">
      <w:pPr>
        <w:pStyle w:val="GvdeMetni"/>
        <w:spacing w:line="276" w:lineRule="auto"/>
      </w:pPr>
    </w:p>
    <w:p w14:paraId="23550F36" w14:textId="7815AD64" w:rsidR="00360F26" w:rsidRDefault="00360F26" w:rsidP="00E80A79">
      <w:pPr>
        <w:pStyle w:val="GvdeMetni"/>
        <w:numPr>
          <w:ilvl w:val="0"/>
          <w:numId w:val="16"/>
        </w:numPr>
        <w:spacing w:line="276" w:lineRule="auto"/>
      </w:pPr>
      <w:r w:rsidRPr="00360F26">
        <w:t>Günlük hibe miktarlarına ek olarak seyahat giderleri de desteklenmektedir. Seyahat gideri miktarı, aşağıdaki linkte yer alan “Mesafe Hesaplayıcı” kullanılarak hesaplanır.</w:t>
      </w:r>
    </w:p>
    <w:p w14:paraId="4E9C0046" w14:textId="72A9D72D" w:rsidR="00360F26" w:rsidRDefault="005F5BA6" w:rsidP="0002628D">
      <w:pPr>
        <w:pStyle w:val="GvdeMetni"/>
        <w:spacing w:line="276" w:lineRule="auto"/>
        <w:ind w:left="360"/>
      </w:pPr>
      <w:hyperlink r:id="rId10" w:history="1">
        <w:proofErr w:type="spellStart"/>
        <w:r w:rsidR="00360F26">
          <w:rPr>
            <w:rStyle w:val="Kpr"/>
          </w:rPr>
          <w:t>Distance</w:t>
        </w:r>
        <w:proofErr w:type="spellEnd"/>
        <w:r w:rsidR="00360F26">
          <w:rPr>
            <w:rStyle w:val="Kpr"/>
          </w:rPr>
          <w:t xml:space="preserve"> </w:t>
        </w:r>
        <w:proofErr w:type="spellStart"/>
        <w:r w:rsidR="00360F26">
          <w:rPr>
            <w:rStyle w:val="Kpr"/>
          </w:rPr>
          <w:t>Calculator</w:t>
        </w:r>
        <w:proofErr w:type="spellEnd"/>
        <w:r w:rsidR="00360F26">
          <w:rPr>
            <w:rStyle w:val="Kpr"/>
          </w:rPr>
          <w:t xml:space="preserve"> | Erasmus+</w:t>
        </w:r>
      </w:hyperlink>
    </w:p>
    <w:p w14:paraId="346B088B" w14:textId="19B02909" w:rsidR="00360F26" w:rsidRPr="00360F26" w:rsidRDefault="00360F26" w:rsidP="00360F26">
      <w:pPr>
        <w:pStyle w:val="GvdeMetni"/>
        <w:numPr>
          <w:ilvl w:val="0"/>
          <w:numId w:val="16"/>
        </w:numPr>
        <w:spacing w:line="276" w:lineRule="auto"/>
      </w:pPr>
      <w:r w:rsidRPr="00360F26">
        <w:t xml:space="preserve">Mesafe hesaplayıcısı aracılığı ile personelin yerleşik olduğu yerden, faaliyet yerine kadar olan iki nokta arasının km değeri tespit edilmeli ve aşağıdaki tablo kullanılarak seyahat hibesi hesaplanır. Mesafe hesaplayıcıda çıkan kilometrenin aşağıdaki tablodaki hibe karşılığı gidiş- dönüş rakamı olup, söz konusu miktar ikiyle çarpılmaz. </w:t>
      </w:r>
      <w:r w:rsidRPr="00AD7492">
        <w:t>Tabloda gösterilen miktarlar Euro cinsindendir.</w:t>
      </w:r>
    </w:p>
    <w:p w14:paraId="4CB8B218" w14:textId="77777777" w:rsidR="00360F26" w:rsidRDefault="00360F26" w:rsidP="00AD7492">
      <w:pPr>
        <w:pStyle w:val="GvdeMetni"/>
        <w:spacing w:line="276" w:lineRule="auto"/>
      </w:pPr>
    </w:p>
    <w:tbl>
      <w:tblPr>
        <w:tblStyle w:val="TabloKlavuzu"/>
        <w:tblW w:w="9833" w:type="dxa"/>
        <w:jc w:val="center"/>
        <w:tblLook w:val="04A0" w:firstRow="1" w:lastRow="0" w:firstColumn="1" w:lastColumn="0" w:noHBand="0" w:noVBand="1"/>
      </w:tblPr>
      <w:tblGrid>
        <w:gridCol w:w="3402"/>
        <w:gridCol w:w="3402"/>
        <w:gridCol w:w="3029"/>
      </w:tblGrid>
      <w:tr w:rsidR="00360F26" w14:paraId="7D4B4B3F" w14:textId="77777777" w:rsidTr="00360F26">
        <w:trPr>
          <w:jc w:val="center"/>
        </w:trPr>
        <w:tc>
          <w:tcPr>
            <w:tcW w:w="3402" w:type="dxa"/>
            <w:vAlign w:val="center"/>
          </w:tcPr>
          <w:p w14:paraId="05B49E3C" w14:textId="2D225D1A" w:rsidR="00360F26" w:rsidRPr="00360F26" w:rsidRDefault="00360F26" w:rsidP="00360F26">
            <w:pPr>
              <w:pStyle w:val="GvdeMetni"/>
              <w:spacing w:line="276" w:lineRule="auto"/>
              <w:rPr>
                <w:b/>
                <w:bCs/>
              </w:rPr>
            </w:pPr>
            <w:r w:rsidRPr="00360F26">
              <w:rPr>
                <w:b/>
                <w:bCs/>
              </w:rPr>
              <w:t>Seyahat Mesafesi</w:t>
            </w:r>
          </w:p>
        </w:tc>
        <w:tc>
          <w:tcPr>
            <w:tcW w:w="3402" w:type="dxa"/>
            <w:vAlign w:val="center"/>
          </w:tcPr>
          <w:p w14:paraId="7D2728CD" w14:textId="7FE6FB54" w:rsidR="00360F26" w:rsidRPr="00360F26" w:rsidRDefault="00360F26" w:rsidP="00B30247">
            <w:pPr>
              <w:pStyle w:val="GvdeMetni"/>
              <w:spacing w:line="276" w:lineRule="auto"/>
              <w:jc w:val="center"/>
              <w:rPr>
                <w:b/>
                <w:bCs/>
              </w:rPr>
            </w:pPr>
            <w:r w:rsidRPr="00360F26">
              <w:rPr>
                <w:b/>
                <w:bCs/>
              </w:rPr>
              <w:t>Standart Seyahat Hibe Tutarı</w:t>
            </w:r>
          </w:p>
        </w:tc>
        <w:tc>
          <w:tcPr>
            <w:tcW w:w="3029" w:type="dxa"/>
            <w:vAlign w:val="center"/>
          </w:tcPr>
          <w:p w14:paraId="62554BD6" w14:textId="7E3E35D6" w:rsidR="00360F26" w:rsidRPr="00360F26" w:rsidRDefault="00360F26" w:rsidP="00B30247">
            <w:pPr>
              <w:pStyle w:val="GvdeMetni"/>
              <w:spacing w:line="276" w:lineRule="auto"/>
              <w:jc w:val="center"/>
              <w:rPr>
                <w:b/>
                <w:bCs/>
              </w:rPr>
            </w:pPr>
            <w:r w:rsidRPr="00360F26">
              <w:rPr>
                <w:b/>
                <w:bCs/>
              </w:rPr>
              <w:t>Yeşil Seyahat Hibe Tutarı</w:t>
            </w:r>
          </w:p>
        </w:tc>
      </w:tr>
      <w:tr w:rsidR="00360F26" w14:paraId="646FA601" w14:textId="77777777" w:rsidTr="00360F26">
        <w:trPr>
          <w:jc w:val="center"/>
        </w:trPr>
        <w:tc>
          <w:tcPr>
            <w:tcW w:w="3402" w:type="dxa"/>
            <w:vAlign w:val="center"/>
          </w:tcPr>
          <w:p w14:paraId="4C92AF6A" w14:textId="25753197" w:rsidR="00360F26" w:rsidRDefault="00360F26" w:rsidP="00360F26">
            <w:pPr>
              <w:pStyle w:val="GvdeMetni"/>
              <w:spacing w:line="276" w:lineRule="auto"/>
            </w:pPr>
            <w:r>
              <w:t>10 ila 99 KM arasında</w:t>
            </w:r>
          </w:p>
        </w:tc>
        <w:tc>
          <w:tcPr>
            <w:tcW w:w="3402" w:type="dxa"/>
            <w:vAlign w:val="center"/>
          </w:tcPr>
          <w:p w14:paraId="32605558" w14:textId="33A89F44" w:rsidR="00360F26" w:rsidRDefault="00360F26" w:rsidP="00B30247">
            <w:pPr>
              <w:pStyle w:val="GvdeMetni"/>
              <w:spacing w:line="276" w:lineRule="auto"/>
              <w:jc w:val="center"/>
            </w:pPr>
            <w:r>
              <w:t>23</w:t>
            </w:r>
          </w:p>
        </w:tc>
        <w:tc>
          <w:tcPr>
            <w:tcW w:w="3029" w:type="dxa"/>
            <w:vAlign w:val="center"/>
          </w:tcPr>
          <w:p w14:paraId="34B6D0A9" w14:textId="6ED6A47A" w:rsidR="00360F26" w:rsidRDefault="00360F26" w:rsidP="00B30247">
            <w:pPr>
              <w:pStyle w:val="GvdeMetni"/>
              <w:spacing w:line="276" w:lineRule="auto"/>
              <w:jc w:val="center"/>
            </w:pPr>
            <w:r>
              <w:t>-</w:t>
            </w:r>
          </w:p>
        </w:tc>
      </w:tr>
      <w:tr w:rsidR="00360F26" w14:paraId="2FC1B9C0" w14:textId="77777777" w:rsidTr="00360F26">
        <w:trPr>
          <w:jc w:val="center"/>
        </w:trPr>
        <w:tc>
          <w:tcPr>
            <w:tcW w:w="3402" w:type="dxa"/>
            <w:vAlign w:val="center"/>
          </w:tcPr>
          <w:p w14:paraId="08FA10D0" w14:textId="7C00AEB7" w:rsidR="00360F26" w:rsidRDefault="00360F26" w:rsidP="00360F26">
            <w:pPr>
              <w:pStyle w:val="GvdeMetni"/>
              <w:spacing w:line="276" w:lineRule="auto"/>
            </w:pPr>
            <w:r>
              <w:t>100 ila 499 KM arasında</w:t>
            </w:r>
          </w:p>
        </w:tc>
        <w:tc>
          <w:tcPr>
            <w:tcW w:w="3402" w:type="dxa"/>
            <w:vAlign w:val="center"/>
          </w:tcPr>
          <w:p w14:paraId="7C63A837" w14:textId="05EEA5A6" w:rsidR="00360F26" w:rsidRDefault="00360F26" w:rsidP="00B30247">
            <w:pPr>
              <w:pStyle w:val="GvdeMetni"/>
              <w:spacing w:line="276" w:lineRule="auto"/>
              <w:jc w:val="center"/>
            </w:pPr>
            <w:r>
              <w:t>180</w:t>
            </w:r>
          </w:p>
        </w:tc>
        <w:tc>
          <w:tcPr>
            <w:tcW w:w="3029" w:type="dxa"/>
            <w:vAlign w:val="center"/>
          </w:tcPr>
          <w:p w14:paraId="16395014" w14:textId="6F43D55D" w:rsidR="00360F26" w:rsidRDefault="00360F26" w:rsidP="00B30247">
            <w:pPr>
              <w:pStyle w:val="GvdeMetni"/>
              <w:spacing w:line="276" w:lineRule="auto"/>
              <w:jc w:val="center"/>
            </w:pPr>
            <w:r>
              <w:t>210</w:t>
            </w:r>
          </w:p>
        </w:tc>
      </w:tr>
      <w:tr w:rsidR="00360F26" w14:paraId="38F5CF28" w14:textId="77777777" w:rsidTr="00360F26">
        <w:trPr>
          <w:jc w:val="center"/>
        </w:trPr>
        <w:tc>
          <w:tcPr>
            <w:tcW w:w="3402" w:type="dxa"/>
            <w:vAlign w:val="center"/>
          </w:tcPr>
          <w:p w14:paraId="001C9E62" w14:textId="018A4133" w:rsidR="00360F26" w:rsidRDefault="00360F26" w:rsidP="00360F26">
            <w:pPr>
              <w:pStyle w:val="GvdeMetni"/>
              <w:spacing w:line="276" w:lineRule="auto"/>
            </w:pPr>
            <w:r>
              <w:t>500 ila 1999 KM arasında</w:t>
            </w:r>
          </w:p>
        </w:tc>
        <w:tc>
          <w:tcPr>
            <w:tcW w:w="3402" w:type="dxa"/>
            <w:vAlign w:val="center"/>
          </w:tcPr>
          <w:p w14:paraId="64F4B512" w14:textId="6AA17655" w:rsidR="00360F26" w:rsidRDefault="00360F26" w:rsidP="00B30247">
            <w:pPr>
              <w:pStyle w:val="GvdeMetni"/>
              <w:spacing w:line="276" w:lineRule="auto"/>
              <w:jc w:val="center"/>
            </w:pPr>
            <w:r>
              <w:t>275</w:t>
            </w:r>
          </w:p>
        </w:tc>
        <w:tc>
          <w:tcPr>
            <w:tcW w:w="3029" w:type="dxa"/>
            <w:vAlign w:val="center"/>
          </w:tcPr>
          <w:p w14:paraId="1AD35879" w14:textId="76C93BB7" w:rsidR="00360F26" w:rsidRDefault="00360F26" w:rsidP="00B30247">
            <w:pPr>
              <w:pStyle w:val="GvdeMetni"/>
              <w:spacing w:line="276" w:lineRule="auto"/>
              <w:jc w:val="center"/>
            </w:pPr>
            <w:r>
              <w:t>320</w:t>
            </w:r>
          </w:p>
        </w:tc>
      </w:tr>
      <w:tr w:rsidR="00360F26" w14:paraId="7AA6E107" w14:textId="77777777" w:rsidTr="00360F26">
        <w:trPr>
          <w:jc w:val="center"/>
        </w:trPr>
        <w:tc>
          <w:tcPr>
            <w:tcW w:w="3402" w:type="dxa"/>
            <w:vAlign w:val="center"/>
          </w:tcPr>
          <w:p w14:paraId="4AFCD541" w14:textId="37A85AD0" w:rsidR="00360F26" w:rsidRDefault="00360F26" w:rsidP="00360F26">
            <w:pPr>
              <w:pStyle w:val="GvdeMetni"/>
              <w:spacing w:line="276" w:lineRule="auto"/>
            </w:pPr>
            <w:r>
              <w:t>2000 ila 2999 KM arasında</w:t>
            </w:r>
          </w:p>
        </w:tc>
        <w:tc>
          <w:tcPr>
            <w:tcW w:w="3402" w:type="dxa"/>
            <w:vAlign w:val="center"/>
          </w:tcPr>
          <w:p w14:paraId="608DFBD3" w14:textId="1BE81859" w:rsidR="00360F26" w:rsidRDefault="00360F26" w:rsidP="00B30247">
            <w:pPr>
              <w:pStyle w:val="GvdeMetni"/>
              <w:spacing w:line="276" w:lineRule="auto"/>
              <w:jc w:val="center"/>
            </w:pPr>
            <w:r>
              <w:t>360</w:t>
            </w:r>
          </w:p>
        </w:tc>
        <w:tc>
          <w:tcPr>
            <w:tcW w:w="3029" w:type="dxa"/>
            <w:vAlign w:val="center"/>
          </w:tcPr>
          <w:p w14:paraId="4202A5FE" w14:textId="3F2DB665" w:rsidR="00360F26" w:rsidRDefault="00360F26" w:rsidP="00B30247">
            <w:pPr>
              <w:pStyle w:val="GvdeMetni"/>
              <w:spacing w:line="276" w:lineRule="auto"/>
              <w:jc w:val="center"/>
            </w:pPr>
            <w:r>
              <w:t>410</w:t>
            </w:r>
          </w:p>
        </w:tc>
      </w:tr>
      <w:tr w:rsidR="00360F26" w14:paraId="57D9282D" w14:textId="77777777" w:rsidTr="00360F26">
        <w:trPr>
          <w:jc w:val="center"/>
        </w:trPr>
        <w:tc>
          <w:tcPr>
            <w:tcW w:w="3402" w:type="dxa"/>
            <w:vAlign w:val="center"/>
          </w:tcPr>
          <w:p w14:paraId="30588B9D" w14:textId="7C104510" w:rsidR="00360F26" w:rsidRDefault="00360F26" w:rsidP="00360F26">
            <w:pPr>
              <w:pStyle w:val="GvdeMetni"/>
              <w:spacing w:line="276" w:lineRule="auto"/>
            </w:pPr>
            <w:r>
              <w:t>3000 ila 3999 KM arasında</w:t>
            </w:r>
          </w:p>
        </w:tc>
        <w:tc>
          <w:tcPr>
            <w:tcW w:w="3402" w:type="dxa"/>
            <w:vAlign w:val="center"/>
          </w:tcPr>
          <w:p w14:paraId="4FF0CC64" w14:textId="2552D5E9" w:rsidR="00360F26" w:rsidRDefault="00360F26" w:rsidP="00B30247">
            <w:pPr>
              <w:pStyle w:val="GvdeMetni"/>
              <w:spacing w:line="276" w:lineRule="auto"/>
              <w:jc w:val="center"/>
            </w:pPr>
            <w:r>
              <w:t>530</w:t>
            </w:r>
          </w:p>
        </w:tc>
        <w:tc>
          <w:tcPr>
            <w:tcW w:w="3029" w:type="dxa"/>
            <w:vAlign w:val="center"/>
          </w:tcPr>
          <w:p w14:paraId="63DE07AB" w14:textId="24DE10A1" w:rsidR="00360F26" w:rsidRDefault="00360F26" w:rsidP="00B30247">
            <w:pPr>
              <w:pStyle w:val="GvdeMetni"/>
              <w:spacing w:line="276" w:lineRule="auto"/>
              <w:jc w:val="center"/>
            </w:pPr>
            <w:r>
              <w:t>610</w:t>
            </w:r>
          </w:p>
        </w:tc>
      </w:tr>
      <w:tr w:rsidR="00360F26" w14:paraId="1FD75A75" w14:textId="77777777" w:rsidTr="00360F26">
        <w:trPr>
          <w:jc w:val="center"/>
        </w:trPr>
        <w:tc>
          <w:tcPr>
            <w:tcW w:w="3402" w:type="dxa"/>
            <w:vAlign w:val="center"/>
          </w:tcPr>
          <w:p w14:paraId="3CADCC7A" w14:textId="6058DC4C" w:rsidR="00360F26" w:rsidRDefault="00360F26" w:rsidP="00360F26">
            <w:pPr>
              <w:pStyle w:val="GvdeMetni"/>
              <w:spacing w:line="276" w:lineRule="auto"/>
            </w:pPr>
            <w:r>
              <w:t>4000 ila 7999 KM arasında</w:t>
            </w:r>
          </w:p>
        </w:tc>
        <w:tc>
          <w:tcPr>
            <w:tcW w:w="3402" w:type="dxa"/>
            <w:vAlign w:val="center"/>
          </w:tcPr>
          <w:p w14:paraId="728A2C2C" w14:textId="1AC060DD" w:rsidR="00360F26" w:rsidRDefault="00360F26" w:rsidP="00B30247">
            <w:pPr>
              <w:pStyle w:val="GvdeMetni"/>
              <w:spacing w:line="276" w:lineRule="auto"/>
              <w:jc w:val="center"/>
            </w:pPr>
            <w:r>
              <w:t>820</w:t>
            </w:r>
          </w:p>
        </w:tc>
        <w:tc>
          <w:tcPr>
            <w:tcW w:w="3029" w:type="dxa"/>
            <w:vAlign w:val="center"/>
          </w:tcPr>
          <w:p w14:paraId="39CD9B9B" w14:textId="3B70BFD3" w:rsidR="00360F26" w:rsidRDefault="00360F26" w:rsidP="00B30247">
            <w:pPr>
              <w:pStyle w:val="GvdeMetni"/>
              <w:spacing w:line="276" w:lineRule="auto"/>
              <w:jc w:val="center"/>
            </w:pPr>
            <w:r>
              <w:t>-</w:t>
            </w:r>
          </w:p>
        </w:tc>
      </w:tr>
      <w:tr w:rsidR="00360F26" w14:paraId="31759AE9" w14:textId="77777777" w:rsidTr="00360F26">
        <w:trPr>
          <w:jc w:val="center"/>
        </w:trPr>
        <w:tc>
          <w:tcPr>
            <w:tcW w:w="3402" w:type="dxa"/>
            <w:vAlign w:val="center"/>
          </w:tcPr>
          <w:p w14:paraId="7EE0F442" w14:textId="1C6C3957" w:rsidR="00360F26" w:rsidRDefault="00360F26" w:rsidP="00360F26">
            <w:pPr>
              <w:pStyle w:val="GvdeMetni"/>
              <w:spacing w:line="276" w:lineRule="auto"/>
            </w:pPr>
            <w:r>
              <w:t>8000 Km veya daha fazla</w:t>
            </w:r>
          </w:p>
        </w:tc>
        <w:tc>
          <w:tcPr>
            <w:tcW w:w="3402" w:type="dxa"/>
            <w:vAlign w:val="center"/>
          </w:tcPr>
          <w:p w14:paraId="17079465" w14:textId="074EA32D" w:rsidR="00360F26" w:rsidRDefault="00360F26" w:rsidP="00B30247">
            <w:pPr>
              <w:pStyle w:val="GvdeMetni"/>
              <w:spacing w:line="276" w:lineRule="auto"/>
              <w:jc w:val="center"/>
            </w:pPr>
            <w:r>
              <w:t>1500</w:t>
            </w:r>
          </w:p>
        </w:tc>
        <w:tc>
          <w:tcPr>
            <w:tcW w:w="3029" w:type="dxa"/>
            <w:vAlign w:val="center"/>
          </w:tcPr>
          <w:p w14:paraId="18D4A975" w14:textId="6F7BE3E1" w:rsidR="00360F26" w:rsidRDefault="00360F26" w:rsidP="00B30247">
            <w:pPr>
              <w:pStyle w:val="GvdeMetni"/>
              <w:spacing w:line="276" w:lineRule="auto"/>
              <w:jc w:val="center"/>
            </w:pPr>
            <w:r>
              <w:t>-</w:t>
            </w:r>
          </w:p>
        </w:tc>
      </w:tr>
    </w:tbl>
    <w:p w14:paraId="2502B173" w14:textId="77777777" w:rsidR="00360F26" w:rsidRDefault="00360F26" w:rsidP="00AD7492">
      <w:pPr>
        <w:pStyle w:val="GvdeMetni"/>
        <w:spacing w:line="276" w:lineRule="auto"/>
      </w:pPr>
    </w:p>
    <w:p w14:paraId="5F69342A" w14:textId="77777777" w:rsidR="00360F26" w:rsidRDefault="00360F26" w:rsidP="00360F26">
      <w:pPr>
        <w:pStyle w:val="GvdeMetni"/>
        <w:numPr>
          <w:ilvl w:val="0"/>
          <w:numId w:val="17"/>
        </w:numPr>
        <w:spacing w:line="276" w:lineRule="auto"/>
      </w:pPr>
      <w:r w:rsidRPr="00360F26">
        <w:t>Personel istediği takdirde hibe almaksızın faaliyete katılabilir. Faaliyetten hibesiz faydalanılabilmek için de başvuru yapılması ve başvurunun diğer başvurularla beraber değerlendirmeye tabi tutulması gerekmektedir. Hibesiz personelin farkı, personelin bütçe hesaplamalarına dâhil edilmemesi ve kendisine ödeme yapılmamasıdır. Hibe alınmaması, personelin seçim sürecine dâhil olmamasına gerekçe değildir.</w:t>
      </w:r>
    </w:p>
    <w:p w14:paraId="7C6C2C8B" w14:textId="77777777" w:rsidR="00360F26" w:rsidRDefault="00360F26" w:rsidP="00360F26">
      <w:pPr>
        <w:pStyle w:val="GvdeMetni"/>
        <w:spacing w:line="276" w:lineRule="auto"/>
      </w:pPr>
    </w:p>
    <w:p w14:paraId="5B8E0935" w14:textId="6FB3CB5D" w:rsidR="00360F26" w:rsidRPr="00360F26" w:rsidRDefault="00360F26" w:rsidP="00360F26">
      <w:pPr>
        <w:pStyle w:val="GvdeMetni"/>
        <w:spacing w:line="276" w:lineRule="auto"/>
        <w:rPr>
          <w:b/>
        </w:rPr>
      </w:pPr>
      <w:r w:rsidRPr="00360F26">
        <w:rPr>
          <w:b/>
        </w:rPr>
        <w:t>İÇERME DESTEĞİ BİLGİLENDİRMESİ</w:t>
      </w:r>
    </w:p>
    <w:p w14:paraId="2A2D914A" w14:textId="77777777" w:rsidR="00360F26" w:rsidRDefault="00360F26" w:rsidP="00AD7492">
      <w:pPr>
        <w:pStyle w:val="GvdeMetni"/>
        <w:spacing w:line="276" w:lineRule="auto"/>
      </w:pPr>
    </w:p>
    <w:p w14:paraId="3E78BB77" w14:textId="78A038A2" w:rsidR="00360F26" w:rsidRPr="00360F26" w:rsidRDefault="00360F26" w:rsidP="003E32CA">
      <w:pPr>
        <w:pStyle w:val="GvdeMetni"/>
        <w:numPr>
          <w:ilvl w:val="0"/>
          <w:numId w:val="18"/>
        </w:numPr>
        <w:spacing w:line="276" w:lineRule="auto"/>
      </w:pPr>
      <w:r w:rsidRPr="00360F26">
        <w:t>Erasmus+ Programı, özel ihtiyaç sahibi kesimin programa katılımını teşvik etmektedir. Özel ihtiyacı olan kişi, ek finansal destek olmadığı takdirde kişisel fiziksel durumu, zihinsel durumu veya sağlık durumu, projeye/hareketlilik faaliyetine katılmasına izin vermeyen potansiyel katılımcıdır. İçerme desteğine gereksinim duyan personele ilave hibe verilebilmesi için Üniversitenin Ulusal Ajans’tan ilave hibe talebinde bulunulması gerekmektedir.</w:t>
      </w:r>
    </w:p>
    <w:p w14:paraId="325A9632" w14:textId="77777777" w:rsidR="0002628D" w:rsidRDefault="0002628D" w:rsidP="00887A08">
      <w:pPr>
        <w:pStyle w:val="GvdeMetni"/>
        <w:spacing w:line="276" w:lineRule="auto"/>
        <w:ind w:left="360"/>
      </w:pPr>
    </w:p>
    <w:p w14:paraId="7654C3EF" w14:textId="78B0D14E" w:rsidR="00360F26" w:rsidRDefault="00360F26" w:rsidP="00887A08">
      <w:pPr>
        <w:pStyle w:val="GvdeMetni"/>
        <w:spacing w:line="276" w:lineRule="auto"/>
        <w:ind w:left="360"/>
      </w:pPr>
      <w:r w:rsidRPr="00360F26">
        <w:t xml:space="preserve">Detaylı bilgi için: </w:t>
      </w:r>
      <w:hyperlink r:id="rId11" w:history="1">
        <w:r w:rsidRPr="00360F26">
          <w:rPr>
            <w:rStyle w:val="Kpr"/>
          </w:rPr>
          <w:t>https://www.fbu.edu.tr/ogrenciler/385/erasmus-projeler</w:t>
        </w:r>
      </w:hyperlink>
    </w:p>
    <w:p w14:paraId="1483CE40" w14:textId="77777777" w:rsidR="00887A08" w:rsidRDefault="00887A08" w:rsidP="0002628D">
      <w:pPr>
        <w:pStyle w:val="GvdeMetni"/>
        <w:spacing w:line="276" w:lineRule="auto"/>
      </w:pPr>
    </w:p>
    <w:p w14:paraId="5D465773" w14:textId="77777777" w:rsidR="00887A08" w:rsidRDefault="00887A08" w:rsidP="00887A08">
      <w:pPr>
        <w:pStyle w:val="GvdeMetni"/>
        <w:spacing w:line="276" w:lineRule="auto"/>
        <w:ind w:left="360"/>
      </w:pPr>
    </w:p>
    <w:p w14:paraId="007A2581" w14:textId="77777777" w:rsidR="00887A08" w:rsidRDefault="00887A08" w:rsidP="00887A08">
      <w:pPr>
        <w:pStyle w:val="GvdeMetni"/>
        <w:spacing w:line="276" w:lineRule="auto"/>
        <w:ind w:left="360"/>
      </w:pPr>
    </w:p>
    <w:p w14:paraId="1210B35B" w14:textId="77777777" w:rsidR="00963965" w:rsidRDefault="00963965" w:rsidP="00887A08">
      <w:pPr>
        <w:pStyle w:val="GvdeMetni"/>
        <w:spacing w:line="276" w:lineRule="auto"/>
        <w:rPr>
          <w:b/>
          <w:bCs/>
        </w:rPr>
      </w:pPr>
    </w:p>
    <w:p w14:paraId="6F1E66E4" w14:textId="77777777" w:rsidR="00963965" w:rsidRDefault="00963965" w:rsidP="00887A08">
      <w:pPr>
        <w:pStyle w:val="GvdeMetni"/>
        <w:spacing w:line="276" w:lineRule="auto"/>
        <w:rPr>
          <w:b/>
          <w:bCs/>
        </w:rPr>
      </w:pPr>
    </w:p>
    <w:p w14:paraId="47E26358" w14:textId="25BD6D7F" w:rsidR="00887A08" w:rsidRDefault="00887A08" w:rsidP="00887A08">
      <w:pPr>
        <w:pStyle w:val="GvdeMetni"/>
        <w:spacing w:line="276" w:lineRule="auto"/>
        <w:rPr>
          <w:b/>
          <w:bCs/>
        </w:rPr>
      </w:pPr>
      <w:r w:rsidRPr="00887A08">
        <w:rPr>
          <w:b/>
          <w:bCs/>
        </w:rPr>
        <w:t>DEPREM FELAKETİ SEBEBİYLE UYGULANAN ESNEKLİKLER</w:t>
      </w:r>
    </w:p>
    <w:p w14:paraId="06B72A6B" w14:textId="77777777" w:rsidR="00887A08" w:rsidRDefault="00887A08" w:rsidP="00887A08">
      <w:pPr>
        <w:pStyle w:val="GvdeMetni"/>
        <w:spacing w:line="276" w:lineRule="auto"/>
        <w:ind w:left="360"/>
        <w:rPr>
          <w:b/>
          <w:bCs/>
        </w:rPr>
      </w:pPr>
    </w:p>
    <w:p w14:paraId="7B502F39" w14:textId="6C5A4851" w:rsidR="00887A08" w:rsidRDefault="00887A08" w:rsidP="00887A08">
      <w:pPr>
        <w:pStyle w:val="GvdeMetni"/>
        <w:numPr>
          <w:ilvl w:val="0"/>
          <w:numId w:val="18"/>
        </w:numPr>
        <w:spacing w:line="276" w:lineRule="auto"/>
      </w:pPr>
      <w:r w:rsidRPr="00887A08">
        <w:t>6 Şubat 2023 tarihinde meydana gelen deprem felaketinin akabinde Cumhurbaşkanlığı’nın 08.02.2023 tarih ve 6785 sayılı kararıyla OHAL ilan edilen Adana, Adıyaman, Diyarbakır, Gaziantep, Hatay, Kahramanmaraş, Kilis, Malatya, Osmaniye ve Şanlıurfa illeri ile AFAD Başkanlığı’nın kararlarıyla genele etkili afet bölgesi ilan edilen Batman, Bingöl, Elazığ Kayseri, Mardin, Niğde, Tunceli illeri ile Sivas’ın Gürün ilçesinde Erasmus+ projelerine yönelik etkilerini asgariye indirmek üzere bazı önlemler, esneklikler ve uygulamalar getirilmiştir</w:t>
      </w:r>
      <w:r>
        <w:t>.</w:t>
      </w:r>
    </w:p>
    <w:p w14:paraId="457E34ED" w14:textId="77777777" w:rsidR="00887A08" w:rsidRDefault="00887A08" w:rsidP="00887A08">
      <w:pPr>
        <w:pStyle w:val="GvdeMetni"/>
        <w:spacing w:line="276" w:lineRule="auto"/>
      </w:pPr>
    </w:p>
    <w:p w14:paraId="20131635" w14:textId="4389B737" w:rsidR="00887A08" w:rsidRPr="00887A08" w:rsidRDefault="00887A08" w:rsidP="00887A08">
      <w:pPr>
        <w:pStyle w:val="GvdeMetni"/>
        <w:numPr>
          <w:ilvl w:val="1"/>
          <w:numId w:val="18"/>
        </w:numPr>
        <w:spacing w:line="276" w:lineRule="auto"/>
      </w:pPr>
      <w:r w:rsidRPr="00887A08">
        <w:rPr>
          <w:b/>
          <w:bCs/>
        </w:rPr>
        <w:t>Deprem felaketine yönelik esneklik ve uygulamaların kapsamı</w:t>
      </w:r>
    </w:p>
    <w:p w14:paraId="2F53C528" w14:textId="09BB12E6" w:rsidR="00887A08" w:rsidRDefault="00887A08" w:rsidP="00887A08">
      <w:pPr>
        <w:pStyle w:val="GvdeMetni"/>
        <w:numPr>
          <w:ilvl w:val="2"/>
          <w:numId w:val="18"/>
        </w:numPr>
        <w:spacing w:line="276" w:lineRule="auto"/>
      </w:pPr>
      <w:r w:rsidRPr="00887A08">
        <w:t>Aileleri, akrabaları veya yakınları yukarıda sayılan 17 il ve 1 ilçede ikamet etmekte olup da kendileri farklı illerdeki ECHE sahibi yükseköğretim kurumlarında çalışmakta olan personel</w:t>
      </w:r>
    </w:p>
    <w:p w14:paraId="03CD3F51" w14:textId="6C65991E" w:rsidR="00887A08" w:rsidRDefault="00887A08" w:rsidP="00887A08">
      <w:pPr>
        <w:pStyle w:val="GvdeMetni"/>
        <w:numPr>
          <w:ilvl w:val="2"/>
          <w:numId w:val="18"/>
        </w:numPr>
        <w:spacing w:line="276" w:lineRule="auto"/>
      </w:pPr>
      <w:r w:rsidRPr="00887A08">
        <w:t>Yukarıda sayılan 17 il ve 1 ilçedeki ECHE sahibi üniversitelerde çalışan personel</w:t>
      </w:r>
    </w:p>
    <w:p w14:paraId="16263FE7" w14:textId="77777777" w:rsidR="00887A08" w:rsidRDefault="00887A08" w:rsidP="00887A08">
      <w:pPr>
        <w:pStyle w:val="GvdeMetni"/>
        <w:spacing w:line="276" w:lineRule="auto"/>
      </w:pPr>
    </w:p>
    <w:p w14:paraId="4DDA9CF3" w14:textId="154682B6" w:rsidR="00887A08" w:rsidRPr="00887A08" w:rsidRDefault="00887A08" w:rsidP="00887A08">
      <w:pPr>
        <w:pStyle w:val="GvdeMetni"/>
        <w:numPr>
          <w:ilvl w:val="1"/>
          <w:numId w:val="18"/>
        </w:numPr>
        <w:spacing w:line="276" w:lineRule="auto"/>
      </w:pPr>
      <w:r w:rsidRPr="004D4626">
        <w:rPr>
          <w:b/>
          <w:bCs/>
        </w:rPr>
        <w:t>Hareketliliğe Başvuran veya Başvuracak öğrenci ve personelin durumu</w:t>
      </w:r>
    </w:p>
    <w:p w14:paraId="22F3D755" w14:textId="3566EE27" w:rsidR="00887A08" w:rsidRDefault="00887A08" w:rsidP="00887A08">
      <w:pPr>
        <w:pStyle w:val="GvdeMetni"/>
        <w:numPr>
          <w:ilvl w:val="2"/>
          <w:numId w:val="18"/>
        </w:numPr>
        <w:spacing w:line="276" w:lineRule="auto"/>
      </w:pPr>
      <w:r w:rsidRPr="00887A08">
        <w:t xml:space="preserve">Birinci derece yakınları yukarıda sayılan 17 il ve 1 ilçede ikamet etmekte olup da kendileri farklı illerdeki ECHE sahibi yükseköğretim kurumlarında çalışmakta olan personelden birinci derece yakınları </w:t>
      </w:r>
      <w:proofErr w:type="spellStart"/>
      <w:r w:rsidRPr="00887A08">
        <w:t>AFAD’dan</w:t>
      </w:r>
      <w:proofErr w:type="spellEnd"/>
      <w:r w:rsidRPr="00887A08">
        <w:t xml:space="preserve"> afetzede yardımı alanlar Erasmus+ personel hareketliliği başvurularında dezavantajlı kategoride değerlendirilerek önceliklendirilir.</w:t>
      </w:r>
    </w:p>
    <w:p w14:paraId="08F403C8" w14:textId="77777777" w:rsidR="009636DF" w:rsidRDefault="009636DF" w:rsidP="009636DF">
      <w:pPr>
        <w:pStyle w:val="GvdeMetni"/>
        <w:spacing w:line="276" w:lineRule="auto"/>
      </w:pPr>
    </w:p>
    <w:p w14:paraId="32A05613" w14:textId="2C9DF9ED" w:rsidR="009636DF" w:rsidRPr="009636DF" w:rsidRDefault="009636DF" w:rsidP="009636DF">
      <w:pPr>
        <w:pStyle w:val="GvdeMetni"/>
        <w:numPr>
          <w:ilvl w:val="1"/>
          <w:numId w:val="18"/>
        </w:numPr>
        <w:spacing w:line="276" w:lineRule="auto"/>
        <w:rPr>
          <w:b/>
          <w:bCs/>
        </w:rPr>
      </w:pPr>
      <w:r w:rsidRPr="009636DF">
        <w:rPr>
          <w:b/>
          <w:bCs/>
        </w:rPr>
        <w:t>Hareketlilikle ilgili Belgelerde Esneklikler</w:t>
      </w:r>
      <w:r>
        <w:rPr>
          <w:b/>
          <w:bCs/>
        </w:rPr>
        <w:t>:</w:t>
      </w:r>
    </w:p>
    <w:p w14:paraId="39CC1077" w14:textId="01B8E24E" w:rsidR="009636DF" w:rsidRDefault="009636DF" w:rsidP="009636DF">
      <w:pPr>
        <w:pStyle w:val="GvdeMetni"/>
        <w:numPr>
          <w:ilvl w:val="2"/>
          <w:numId w:val="18"/>
        </w:numPr>
        <w:spacing w:line="276" w:lineRule="auto"/>
      </w:pPr>
      <w:r w:rsidRPr="009636DF">
        <w:t>Deprem bölgesindeki veya diğer yükseköğretim kurumlarında kayıtlı olup da kendisinin ya da 1.derece yakınlarının ikameti deprem bölgesinde olan personel için başvuru ve ödeme</w:t>
      </w:r>
      <w:r>
        <w:t xml:space="preserve"> </w:t>
      </w:r>
      <w:r w:rsidRPr="009636DF">
        <w:t>aşamalarında aslını sonradan ibraz etmek kaydıyla elektronik belgeler üzerinden işlem yapılabilir. Belge sunulamayan durumlarda beyan ile işlem tesis edilebilir. Bu durumda katılımcıdan, gerçeğe aykırı beyanda bulunduğunun tespiti durumunda elde ettiği hakkı yitireceği ve kendisine ödenen hibenin geri alınacağını kabul ve beyan ettiğine ilişkin bir taahhütname</w:t>
      </w:r>
      <w:r>
        <w:t xml:space="preserve"> alınır.</w:t>
      </w:r>
    </w:p>
    <w:p w14:paraId="34ED24D9" w14:textId="77777777" w:rsidR="009636DF" w:rsidRDefault="009636DF" w:rsidP="009636DF">
      <w:pPr>
        <w:pStyle w:val="GvdeMetni"/>
        <w:spacing w:line="276" w:lineRule="auto"/>
      </w:pPr>
    </w:p>
    <w:p w14:paraId="1BFBDA31" w14:textId="27EE381C" w:rsidR="0002628D" w:rsidRDefault="00887A08" w:rsidP="0002628D">
      <w:pPr>
        <w:pStyle w:val="GvdeMetni"/>
        <w:spacing w:line="276" w:lineRule="auto"/>
        <w:ind w:left="360" w:right="596"/>
        <w:jc w:val="both"/>
        <w:rPr>
          <w:rStyle w:val="Kpr"/>
        </w:rPr>
      </w:pPr>
      <w:r w:rsidRPr="004D4626">
        <w:t xml:space="preserve">Detaylı Bilgi için: </w:t>
      </w:r>
      <w:hyperlink r:id="rId12" w:history="1">
        <w:r w:rsidRPr="004D4626">
          <w:rPr>
            <w:rStyle w:val="Kpr"/>
          </w:rPr>
          <w:t>Deprem Felaketine Yönelik Esneklik ve Uygulamalar</w:t>
        </w:r>
      </w:hyperlink>
    </w:p>
    <w:p w14:paraId="751E8A29" w14:textId="77777777" w:rsidR="0002628D" w:rsidRDefault="0002628D" w:rsidP="0002628D">
      <w:pPr>
        <w:pStyle w:val="GvdeMetni"/>
        <w:spacing w:line="276" w:lineRule="auto"/>
        <w:ind w:right="596"/>
        <w:jc w:val="both"/>
        <w:rPr>
          <w:rStyle w:val="Kpr"/>
        </w:rPr>
      </w:pPr>
    </w:p>
    <w:p w14:paraId="3EA36BD0" w14:textId="6A1113C7" w:rsidR="0002628D" w:rsidRDefault="0002628D" w:rsidP="0002628D">
      <w:pPr>
        <w:pStyle w:val="GvdeMetni"/>
        <w:spacing w:line="276" w:lineRule="auto"/>
        <w:ind w:right="596"/>
        <w:jc w:val="both"/>
        <w:rPr>
          <w:rStyle w:val="Kpr"/>
          <w:b/>
          <w:bCs/>
          <w:color w:val="auto"/>
          <w:u w:val="none"/>
        </w:rPr>
      </w:pPr>
      <w:r>
        <w:rPr>
          <w:rStyle w:val="Kpr"/>
          <w:b/>
          <w:bCs/>
          <w:color w:val="auto"/>
          <w:u w:val="none"/>
        </w:rPr>
        <w:t>İLETİŞİM BİLGİLERİ</w:t>
      </w:r>
    </w:p>
    <w:p w14:paraId="2C7F3115" w14:textId="77777777" w:rsidR="0002628D" w:rsidRPr="0002628D" w:rsidRDefault="0002628D" w:rsidP="0002628D">
      <w:pPr>
        <w:pStyle w:val="GvdeMetni"/>
        <w:spacing w:line="276" w:lineRule="auto"/>
        <w:ind w:right="596"/>
        <w:jc w:val="both"/>
        <w:rPr>
          <w:b/>
          <w:bCs/>
        </w:rPr>
      </w:pPr>
    </w:p>
    <w:p w14:paraId="47B800E9" w14:textId="77777777" w:rsidR="0002628D" w:rsidRDefault="0002628D" w:rsidP="0002628D">
      <w:pPr>
        <w:widowControl/>
        <w:autoSpaceDE/>
        <w:autoSpaceDN/>
        <w:spacing w:after="160" w:line="276" w:lineRule="auto"/>
        <w:jc w:val="both"/>
        <w:rPr>
          <w:rFonts w:eastAsia="Calibri"/>
          <w:kern w:val="2"/>
          <w:sz w:val="24"/>
          <w:szCs w:val="24"/>
        </w:rPr>
      </w:pPr>
      <w:r w:rsidRPr="0002628D">
        <w:rPr>
          <w:rFonts w:eastAsia="Calibri"/>
          <w:kern w:val="2"/>
          <w:sz w:val="24"/>
          <w:szCs w:val="24"/>
        </w:rPr>
        <w:t>Uluslararası İlişkiler Direktörlüğü Kat: L1 Oda No: 12</w:t>
      </w:r>
    </w:p>
    <w:p w14:paraId="5F6986EF" w14:textId="7A794B08" w:rsidR="0002628D" w:rsidRPr="0002628D" w:rsidRDefault="005F5BA6" w:rsidP="0002628D">
      <w:pPr>
        <w:spacing w:line="276" w:lineRule="auto"/>
        <w:jc w:val="both"/>
        <w:rPr>
          <w:sz w:val="24"/>
          <w:szCs w:val="24"/>
        </w:rPr>
      </w:pPr>
      <w:hyperlink r:id="rId13" w:history="1">
        <w:r w:rsidR="0002628D" w:rsidRPr="00755645">
          <w:rPr>
            <w:rStyle w:val="Kpr"/>
            <w:sz w:val="24"/>
            <w:szCs w:val="24"/>
          </w:rPr>
          <w:t>erasmus@fbu.edu.tr</w:t>
        </w:r>
      </w:hyperlink>
    </w:p>
    <w:p w14:paraId="691E4BAF" w14:textId="77777777" w:rsidR="00887A08" w:rsidRDefault="00887A08" w:rsidP="00887A08">
      <w:pPr>
        <w:pStyle w:val="GvdeMetni"/>
        <w:spacing w:line="276" w:lineRule="auto"/>
      </w:pPr>
    </w:p>
    <w:p w14:paraId="30A2A141" w14:textId="77777777" w:rsidR="0002628D" w:rsidRPr="00887A08" w:rsidRDefault="0002628D" w:rsidP="00887A08">
      <w:pPr>
        <w:pStyle w:val="GvdeMetni"/>
        <w:spacing w:line="276" w:lineRule="auto"/>
      </w:pPr>
    </w:p>
    <w:sectPr w:rsidR="0002628D" w:rsidRPr="00887A08" w:rsidSect="007A644A">
      <w:headerReference w:type="default" r:id="rId14"/>
      <w:footerReference w:type="default" r:id="rId15"/>
      <w:pgSz w:w="11910" w:h="16840"/>
      <w:pgMar w:top="720" w:right="720" w:bottom="720" w:left="720" w:header="709"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D6AF" w14:textId="77777777" w:rsidR="007A644A" w:rsidRDefault="007A644A" w:rsidP="005E63E6">
      <w:r>
        <w:separator/>
      </w:r>
    </w:p>
  </w:endnote>
  <w:endnote w:type="continuationSeparator" w:id="0">
    <w:p w14:paraId="66B4F125" w14:textId="77777777" w:rsidR="007A644A" w:rsidRDefault="007A644A" w:rsidP="005E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159" w14:textId="1047A42A" w:rsidR="005E63E6" w:rsidRDefault="005E63E6" w:rsidP="005E63E6">
    <w:pPr>
      <w:pStyle w:val="AltBilgi"/>
      <w:jc w:val="center"/>
    </w:pPr>
    <w:r>
      <w:rPr>
        <w:noProof/>
      </w:rPr>
      <w:drawing>
        <wp:inline distT="0" distB="0" distL="0" distR="0" wp14:anchorId="27718D31" wp14:editId="215C651C">
          <wp:extent cx="1593000" cy="720000"/>
          <wp:effectExtent l="0" t="0" r="0" b="0"/>
          <wp:docPr id="545199797" name="Resim 4"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797" name="Resim 4"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593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DF10" w14:textId="77777777" w:rsidR="007A644A" w:rsidRDefault="007A644A" w:rsidP="005E63E6">
      <w:r>
        <w:separator/>
      </w:r>
    </w:p>
  </w:footnote>
  <w:footnote w:type="continuationSeparator" w:id="0">
    <w:p w14:paraId="29E0ED3E" w14:textId="77777777" w:rsidR="007A644A" w:rsidRDefault="007A644A" w:rsidP="005E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E38" w14:textId="126E4D5C" w:rsidR="005E63E6" w:rsidRDefault="005E63E6" w:rsidP="005E63E6">
    <w:pPr>
      <w:pStyle w:val="stBilgi"/>
      <w:jc w:val="center"/>
    </w:pPr>
    <w:r>
      <w:rPr>
        <w:noProof/>
      </w:rPr>
      <w:drawing>
        <wp:anchor distT="0" distB="0" distL="114300" distR="114300" simplePos="0" relativeHeight="251673088" behindDoc="1" locked="0" layoutInCell="1" allowOverlap="1" wp14:anchorId="2C9A876F" wp14:editId="0DC70FEB">
          <wp:simplePos x="0" y="0"/>
          <wp:positionH relativeFrom="column">
            <wp:posOffset>2032635</wp:posOffset>
          </wp:positionH>
          <wp:positionV relativeFrom="paragraph">
            <wp:posOffset>-370205</wp:posOffset>
          </wp:positionV>
          <wp:extent cx="2526030" cy="719455"/>
          <wp:effectExtent l="0" t="0" r="0" b="0"/>
          <wp:wrapTight wrapText="bothSides">
            <wp:wrapPolygon edited="0">
              <wp:start x="652" y="2288"/>
              <wp:lineTo x="652" y="18874"/>
              <wp:lineTo x="20036" y="18874"/>
              <wp:lineTo x="20688" y="16014"/>
              <wp:lineTo x="20688" y="13726"/>
              <wp:lineTo x="20362" y="11439"/>
              <wp:lineTo x="17267" y="9723"/>
              <wp:lineTo x="7330" y="2288"/>
              <wp:lineTo x="652" y="2288"/>
            </wp:wrapPolygon>
          </wp:wrapTight>
          <wp:docPr id="714207858" name="Resim 3" descr="grafik, yazı tipi, ekran görüntüsü,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07858" name="Resim 3" descr="grafik, yazı tipi, ekran görüntüsü, simge, sembol içeren bir resim"/>
                  <pic:cNvPicPr/>
                </pic:nvPicPr>
                <pic:blipFill>
                  <a:blip r:embed="rId1">
                    <a:extLst>
                      <a:ext uri="{28A0092B-C50C-407E-A947-70E740481C1C}">
                        <a14:useLocalDpi xmlns:a14="http://schemas.microsoft.com/office/drawing/2010/main" val="0"/>
                      </a:ext>
                    </a:extLst>
                  </a:blip>
                  <a:stretch>
                    <a:fillRect/>
                  </a:stretch>
                </pic:blipFill>
                <pic:spPr>
                  <a:xfrm>
                    <a:off x="0" y="0"/>
                    <a:ext cx="2526030" cy="719455"/>
                  </a:xfrm>
                  <a:prstGeom prst="rect">
                    <a:avLst/>
                  </a:prstGeom>
                </pic:spPr>
              </pic:pic>
            </a:graphicData>
          </a:graphic>
        </wp:anchor>
      </w:drawing>
    </w:r>
    <w:r>
      <w:rPr>
        <w:noProof/>
      </w:rPr>
      <w:drawing>
        <wp:anchor distT="0" distB="0" distL="114300" distR="114300" simplePos="0" relativeHeight="251661824" behindDoc="1" locked="0" layoutInCell="1" allowOverlap="1" wp14:anchorId="75E2511D" wp14:editId="1AE152CD">
          <wp:simplePos x="0" y="0"/>
          <wp:positionH relativeFrom="column">
            <wp:posOffset>-1270</wp:posOffset>
          </wp:positionH>
          <wp:positionV relativeFrom="paragraph">
            <wp:posOffset>-368935</wp:posOffset>
          </wp:positionV>
          <wp:extent cx="1361440" cy="719455"/>
          <wp:effectExtent l="0" t="0" r="0" b="0"/>
          <wp:wrapTight wrapText="bothSides">
            <wp:wrapPolygon edited="0">
              <wp:start x="0" y="0"/>
              <wp:lineTo x="0" y="1144"/>
              <wp:lineTo x="302" y="18302"/>
              <wp:lineTo x="2116" y="21162"/>
              <wp:lineTo x="2418" y="21162"/>
              <wp:lineTo x="21157" y="21162"/>
              <wp:lineTo x="21157" y="0"/>
              <wp:lineTo x="0" y="0"/>
            </wp:wrapPolygon>
          </wp:wrapTight>
          <wp:docPr id="7567837" name="Resim 2" descr="metin, iş kartı,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837" name="Resim 2" descr="metin, iş kartı, grafik, logo içeren bir resim&#10;&#10;Açıklama otomatik olarak oluşturuldu"/>
                  <pic:cNvPicPr/>
                </pic:nvPicPr>
                <pic:blipFill rotWithShape="1">
                  <a:blip r:embed="rId2">
                    <a:extLst>
                      <a:ext uri="{28A0092B-C50C-407E-A947-70E740481C1C}">
                        <a14:useLocalDpi xmlns:a14="http://schemas.microsoft.com/office/drawing/2010/main" val="0"/>
                      </a:ext>
                    </a:extLst>
                  </a:blip>
                  <a:srcRect l="10689" t="16378" r="10686" b="16142"/>
                  <a:stretch/>
                </pic:blipFill>
                <pic:spPr bwMode="auto">
                  <a:xfrm>
                    <a:off x="0" y="0"/>
                    <a:ext cx="136144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1" locked="0" layoutInCell="1" allowOverlap="1" wp14:anchorId="43361F18" wp14:editId="0F752A38">
          <wp:simplePos x="0" y="0"/>
          <wp:positionH relativeFrom="column">
            <wp:posOffset>5286375</wp:posOffset>
          </wp:positionH>
          <wp:positionV relativeFrom="paragraph">
            <wp:posOffset>-373380</wp:posOffset>
          </wp:positionV>
          <wp:extent cx="1310352" cy="720000"/>
          <wp:effectExtent l="0" t="0" r="0" b="0"/>
          <wp:wrapTight wrapText="bothSides">
            <wp:wrapPolygon edited="0">
              <wp:start x="0" y="0"/>
              <wp:lineTo x="0" y="21162"/>
              <wp:lineTo x="21359" y="21162"/>
              <wp:lineTo x="21359" y="0"/>
              <wp:lineTo x="0" y="0"/>
            </wp:wrapPolygon>
          </wp:wrapTight>
          <wp:docPr id="30147261" name="Resim 1" descr="bayrak, grafik,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7261" name="Resim 1" descr="bayrak, grafik, simge, sembol, logo içeren bir resim&#10;&#10;Açıklama otomatik olarak oluşturuldu"/>
                  <pic:cNvPicPr/>
                </pic:nvPicPr>
                <pic:blipFill>
                  <a:blip r:embed="rId3">
                    <a:extLst>
                      <a:ext uri="{28A0092B-C50C-407E-A947-70E740481C1C}">
                        <a14:useLocalDpi xmlns:a14="http://schemas.microsoft.com/office/drawing/2010/main" val="0"/>
                      </a:ext>
                    </a:extLst>
                  </a:blip>
                  <a:stretch>
                    <a:fillRect/>
                  </a:stretch>
                </pic:blipFill>
                <pic:spPr>
                  <a:xfrm>
                    <a:off x="0" y="0"/>
                    <a:ext cx="131035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71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F165B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38201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D4E22A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C9478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7B7567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D0255D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E9251A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F173F9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60B770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B6A1DFE"/>
    <w:multiLevelType w:val="hybridMultilevel"/>
    <w:tmpl w:val="E62A7D7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3DC11E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3DF72F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BF07A9C"/>
    <w:multiLevelType w:val="hybridMultilevel"/>
    <w:tmpl w:val="E598AF12"/>
    <w:lvl w:ilvl="0" w:tplc="FBBE6A66">
      <w:numFmt w:val="bullet"/>
      <w:lvlText w:val="-"/>
      <w:lvlJc w:val="left"/>
      <w:pPr>
        <w:ind w:left="576" w:hanging="168"/>
      </w:pPr>
      <w:rPr>
        <w:rFonts w:ascii="Times New Roman" w:eastAsia="Times New Roman" w:hAnsi="Times New Roman" w:cs="Times New Roman" w:hint="default"/>
        <w:w w:val="99"/>
        <w:sz w:val="24"/>
        <w:szCs w:val="24"/>
        <w:lang w:val="tr-TR" w:eastAsia="en-US" w:bidi="ar-SA"/>
      </w:rPr>
    </w:lvl>
    <w:lvl w:ilvl="1" w:tplc="65D04A86">
      <w:numFmt w:val="bullet"/>
      <w:lvlText w:val="•"/>
      <w:lvlJc w:val="left"/>
      <w:pPr>
        <w:ind w:left="1560" w:hanging="168"/>
      </w:pPr>
      <w:rPr>
        <w:rFonts w:hint="default"/>
        <w:lang w:val="tr-TR" w:eastAsia="en-US" w:bidi="ar-SA"/>
      </w:rPr>
    </w:lvl>
    <w:lvl w:ilvl="2" w:tplc="83AA8D30">
      <w:numFmt w:val="bullet"/>
      <w:lvlText w:val="•"/>
      <w:lvlJc w:val="left"/>
      <w:pPr>
        <w:ind w:left="2541" w:hanging="168"/>
      </w:pPr>
      <w:rPr>
        <w:rFonts w:hint="default"/>
        <w:lang w:val="tr-TR" w:eastAsia="en-US" w:bidi="ar-SA"/>
      </w:rPr>
    </w:lvl>
    <w:lvl w:ilvl="3" w:tplc="129AFB54">
      <w:numFmt w:val="bullet"/>
      <w:lvlText w:val="•"/>
      <w:lvlJc w:val="left"/>
      <w:pPr>
        <w:ind w:left="3521" w:hanging="168"/>
      </w:pPr>
      <w:rPr>
        <w:rFonts w:hint="default"/>
        <w:lang w:val="tr-TR" w:eastAsia="en-US" w:bidi="ar-SA"/>
      </w:rPr>
    </w:lvl>
    <w:lvl w:ilvl="4" w:tplc="577CA8A4">
      <w:numFmt w:val="bullet"/>
      <w:lvlText w:val="•"/>
      <w:lvlJc w:val="left"/>
      <w:pPr>
        <w:ind w:left="4502" w:hanging="168"/>
      </w:pPr>
      <w:rPr>
        <w:rFonts w:hint="default"/>
        <w:lang w:val="tr-TR" w:eastAsia="en-US" w:bidi="ar-SA"/>
      </w:rPr>
    </w:lvl>
    <w:lvl w:ilvl="5" w:tplc="15D60644">
      <w:numFmt w:val="bullet"/>
      <w:lvlText w:val="•"/>
      <w:lvlJc w:val="left"/>
      <w:pPr>
        <w:ind w:left="5483" w:hanging="168"/>
      </w:pPr>
      <w:rPr>
        <w:rFonts w:hint="default"/>
        <w:lang w:val="tr-TR" w:eastAsia="en-US" w:bidi="ar-SA"/>
      </w:rPr>
    </w:lvl>
    <w:lvl w:ilvl="6" w:tplc="A76EB118">
      <w:numFmt w:val="bullet"/>
      <w:lvlText w:val="•"/>
      <w:lvlJc w:val="left"/>
      <w:pPr>
        <w:ind w:left="6463" w:hanging="168"/>
      </w:pPr>
      <w:rPr>
        <w:rFonts w:hint="default"/>
        <w:lang w:val="tr-TR" w:eastAsia="en-US" w:bidi="ar-SA"/>
      </w:rPr>
    </w:lvl>
    <w:lvl w:ilvl="7" w:tplc="949EEED0">
      <w:numFmt w:val="bullet"/>
      <w:lvlText w:val="•"/>
      <w:lvlJc w:val="left"/>
      <w:pPr>
        <w:ind w:left="7444" w:hanging="168"/>
      </w:pPr>
      <w:rPr>
        <w:rFonts w:hint="default"/>
        <w:lang w:val="tr-TR" w:eastAsia="en-US" w:bidi="ar-SA"/>
      </w:rPr>
    </w:lvl>
    <w:lvl w:ilvl="8" w:tplc="57B4EEB8">
      <w:numFmt w:val="bullet"/>
      <w:lvlText w:val="•"/>
      <w:lvlJc w:val="left"/>
      <w:pPr>
        <w:ind w:left="8425" w:hanging="168"/>
      </w:pPr>
      <w:rPr>
        <w:rFonts w:hint="default"/>
        <w:lang w:val="tr-TR" w:eastAsia="en-US" w:bidi="ar-SA"/>
      </w:rPr>
    </w:lvl>
  </w:abstractNum>
  <w:abstractNum w:abstractNumId="14" w15:restartNumberingAfterBreak="0">
    <w:nsid w:val="4CFB707B"/>
    <w:multiLevelType w:val="hybridMultilevel"/>
    <w:tmpl w:val="D242EE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E3284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EA5185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4DD0C88"/>
    <w:multiLevelType w:val="hybridMultilevel"/>
    <w:tmpl w:val="F7EA9508"/>
    <w:lvl w:ilvl="0" w:tplc="D3D4EF96">
      <w:numFmt w:val="bullet"/>
      <w:lvlText w:val="-"/>
      <w:lvlJc w:val="left"/>
      <w:pPr>
        <w:ind w:left="830" w:hanging="360"/>
      </w:pPr>
      <w:rPr>
        <w:rFonts w:ascii="Times New Roman" w:eastAsia="Times New Roman" w:hAnsi="Times New Roman" w:cs="Times New Roman" w:hint="default"/>
        <w:w w:val="99"/>
        <w:sz w:val="24"/>
        <w:szCs w:val="24"/>
        <w:lang w:val="tr-TR" w:eastAsia="en-US" w:bidi="ar-SA"/>
      </w:rPr>
    </w:lvl>
    <w:lvl w:ilvl="1" w:tplc="CBBA52EA">
      <w:numFmt w:val="bullet"/>
      <w:lvlText w:val="•"/>
      <w:lvlJc w:val="left"/>
      <w:pPr>
        <w:ind w:left="1358" w:hanging="360"/>
      </w:pPr>
      <w:rPr>
        <w:rFonts w:hint="default"/>
        <w:lang w:val="tr-TR" w:eastAsia="en-US" w:bidi="ar-SA"/>
      </w:rPr>
    </w:lvl>
    <w:lvl w:ilvl="2" w:tplc="3072F8DA">
      <w:numFmt w:val="bullet"/>
      <w:lvlText w:val="•"/>
      <w:lvlJc w:val="left"/>
      <w:pPr>
        <w:ind w:left="1876" w:hanging="360"/>
      </w:pPr>
      <w:rPr>
        <w:rFonts w:hint="default"/>
        <w:lang w:val="tr-TR" w:eastAsia="en-US" w:bidi="ar-SA"/>
      </w:rPr>
    </w:lvl>
    <w:lvl w:ilvl="3" w:tplc="50D0B33E">
      <w:numFmt w:val="bullet"/>
      <w:lvlText w:val="•"/>
      <w:lvlJc w:val="left"/>
      <w:pPr>
        <w:ind w:left="2394" w:hanging="360"/>
      </w:pPr>
      <w:rPr>
        <w:rFonts w:hint="default"/>
        <w:lang w:val="tr-TR" w:eastAsia="en-US" w:bidi="ar-SA"/>
      </w:rPr>
    </w:lvl>
    <w:lvl w:ilvl="4" w:tplc="E0E41552">
      <w:numFmt w:val="bullet"/>
      <w:lvlText w:val="•"/>
      <w:lvlJc w:val="left"/>
      <w:pPr>
        <w:ind w:left="2912" w:hanging="360"/>
      </w:pPr>
      <w:rPr>
        <w:rFonts w:hint="default"/>
        <w:lang w:val="tr-TR" w:eastAsia="en-US" w:bidi="ar-SA"/>
      </w:rPr>
    </w:lvl>
    <w:lvl w:ilvl="5" w:tplc="5038D83E">
      <w:numFmt w:val="bullet"/>
      <w:lvlText w:val="•"/>
      <w:lvlJc w:val="left"/>
      <w:pPr>
        <w:ind w:left="3430" w:hanging="360"/>
      </w:pPr>
      <w:rPr>
        <w:rFonts w:hint="default"/>
        <w:lang w:val="tr-TR" w:eastAsia="en-US" w:bidi="ar-SA"/>
      </w:rPr>
    </w:lvl>
    <w:lvl w:ilvl="6" w:tplc="58BEF6FC">
      <w:numFmt w:val="bullet"/>
      <w:lvlText w:val="•"/>
      <w:lvlJc w:val="left"/>
      <w:pPr>
        <w:ind w:left="3948" w:hanging="360"/>
      </w:pPr>
      <w:rPr>
        <w:rFonts w:hint="default"/>
        <w:lang w:val="tr-TR" w:eastAsia="en-US" w:bidi="ar-SA"/>
      </w:rPr>
    </w:lvl>
    <w:lvl w:ilvl="7" w:tplc="C2C2155E">
      <w:numFmt w:val="bullet"/>
      <w:lvlText w:val="•"/>
      <w:lvlJc w:val="left"/>
      <w:pPr>
        <w:ind w:left="4466" w:hanging="360"/>
      </w:pPr>
      <w:rPr>
        <w:rFonts w:hint="default"/>
        <w:lang w:val="tr-TR" w:eastAsia="en-US" w:bidi="ar-SA"/>
      </w:rPr>
    </w:lvl>
    <w:lvl w:ilvl="8" w:tplc="3872F3FA">
      <w:numFmt w:val="bullet"/>
      <w:lvlText w:val="•"/>
      <w:lvlJc w:val="left"/>
      <w:pPr>
        <w:ind w:left="4984" w:hanging="360"/>
      </w:pPr>
      <w:rPr>
        <w:rFonts w:hint="default"/>
        <w:lang w:val="tr-TR" w:eastAsia="en-US" w:bidi="ar-SA"/>
      </w:rPr>
    </w:lvl>
  </w:abstractNum>
  <w:num w:numId="1" w16cid:durableId="104546897">
    <w:abstractNumId w:val="17"/>
  </w:num>
  <w:num w:numId="2" w16cid:durableId="1598100386">
    <w:abstractNumId w:val="13"/>
  </w:num>
  <w:num w:numId="3" w16cid:durableId="216939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13341">
    <w:abstractNumId w:val="10"/>
  </w:num>
  <w:num w:numId="5" w16cid:durableId="777287256">
    <w:abstractNumId w:val="15"/>
  </w:num>
  <w:num w:numId="6" w16cid:durableId="1035887349">
    <w:abstractNumId w:val="3"/>
  </w:num>
  <w:num w:numId="7" w16cid:durableId="169955801">
    <w:abstractNumId w:val="5"/>
  </w:num>
  <w:num w:numId="8" w16cid:durableId="741179228">
    <w:abstractNumId w:val="9"/>
  </w:num>
  <w:num w:numId="9" w16cid:durableId="954601520">
    <w:abstractNumId w:val="11"/>
  </w:num>
  <w:num w:numId="10" w16cid:durableId="1817604477">
    <w:abstractNumId w:val="2"/>
  </w:num>
  <w:num w:numId="11" w16cid:durableId="1598246784">
    <w:abstractNumId w:val="7"/>
  </w:num>
  <w:num w:numId="12" w16cid:durableId="2030789535">
    <w:abstractNumId w:val="0"/>
  </w:num>
  <w:num w:numId="13" w16cid:durableId="760835102">
    <w:abstractNumId w:val="4"/>
  </w:num>
  <w:num w:numId="14" w16cid:durableId="287470259">
    <w:abstractNumId w:val="1"/>
  </w:num>
  <w:num w:numId="15" w16cid:durableId="790788756">
    <w:abstractNumId w:val="14"/>
  </w:num>
  <w:num w:numId="16" w16cid:durableId="2062636046">
    <w:abstractNumId w:val="16"/>
  </w:num>
  <w:num w:numId="17" w16cid:durableId="107354164">
    <w:abstractNumId w:val="8"/>
  </w:num>
  <w:num w:numId="18" w16cid:durableId="657269780">
    <w:abstractNumId w:val="12"/>
  </w:num>
  <w:num w:numId="19" w16cid:durableId="1194540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DA1"/>
    <w:rsid w:val="00000AD0"/>
    <w:rsid w:val="0002628D"/>
    <w:rsid w:val="00126CAE"/>
    <w:rsid w:val="00157839"/>
    <w:rsid w:val="001C2E00"/>
    <w:rsid w:val="002B374B"/>
    <w:rsid w:val="002F325D"/>
    <w:rsid w:val="00360F26"/>
    <w:rsid w:val="003937F9"/>
    <w:rsid w:val="003C1B23"/>
    <w:rsid w:val="003C2ED4"/>
    <w:rsid w:val="00494380"/>
    <w:rsid w:val="004A6633"/>
    <w:rsid w:val="004B06F2"/>
    <w:rsid w:val="004D3508"/>
    <w:rsid w:val="004D4626"/>
    <w:rsid w:val="004E5850"/>
    <w:rsid w:val="00507639"/>
    <w:rsid w:val="005828F3"/>
    <w:rsid w:val="00590B7E"/>
    <w:rsid w:val="005A2CF6"/>
    <w:rsid w:val="005B3641"/>
    <w:rsid w:val="005D1AFF"/>
    <w:rsid w:val="005E63E6"/>
    <w:rsid w:val="005E7B01"/>
    <w:rsid w:val="005F5BA6"/>
    <w:rsid w:val="00683DA1"/>
    <w:rsid w:val="006C5D6C"/>
    <w:rsid w:val="006C7B4A"/>
    <w:rsid w:val="006F55CE"/>
    <w:rsid w:val="007305AF"/>
    <w:rsid w:val="007A644A"/>
    <w:rsid w:val="007F758C"/>
    <w:rsid w:val="008104CA"/>
    <w:rsid w:val="00887A08"/>
    <w:rsid w:val="008F5FFE"/>
    <w:rsid w:val="00910FC7"/>
    <w:rsid w:val="0092024B"/>
    <w:rsid w:val="0095432F"/>
    <w:rsid w:val="009636DF"/>
    <w:rsid w:val="00963965"/>
    <w:rsid w:val="00986F44"/>
    <w:rsid w:val="009B0B0E"/>
    <w:rsid w:val="00A002D4"/>
    <w:rsid w:val="00AD7492"/>
    <w:rsid w:val="00B30247"/>
    <w:rsid w:val="00B42628"/>
    <w:rsid w:val="00C42119"/>
    <w:rsid w:val="00D75D89"/>
    <w:rsid w:val="00E32860"/>
    <w:rsid w:val="00F015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25BA"/>
  <w15:docId w15:val="{14A6DBBF-0F1E-430A-A120-248A0AA2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76" w:hanging="140"/>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00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00AD0"/>
    <w:rPr>
      <w:color w:val="0000FF" w:themeColor="hyperlink"/>
      <w:u w:val="single"/>
    </w:rPr>
  </w:style>
  <w:style w:type="character" w:styleId="zmlenmeyenBahsetme">
    <w:name w:val="Unresolved Mention"/>
    <w:basedOn w:val="VarsaylanParagrafYazTipi"/>
    <w:uiPriority w:val="99"/>
    <w:semiHidden/>
    <w:unhideWhenUsed/>
    <w:rsid w:val="00000AD0"/>
    <w:rPr>
      <w:color w:val="605E5C"/>
      <w:shd w:val="clear" w:color="auto" w:fill="E1DFDD"/>
    </w:rPr>
  </w:style>
  <w:style w:type="paragraph" w:styleId="NormalWeb">
    <w:name w:val="Normal (Web)"/>
    <w:basedOn w:val="Normal"/>
    <w:uiPriority w:val="99"/>
    <w:unhideWhenUsed/>
    <w:rsid w:val="00986F44"/>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5E63E6"/>
    <w:pPr>
      <w:tabs>
        <w:tab w:val="center" w:pos="4536"/>
        <w:tab w:val="right" w:pos="9072"/>
      </w:tabs>
    </w:pPr>
  </w:style>
  <w:style w:type="character" w:customStyle="1" w:styleId="stBilgiChar">
    <w:name w:val="Üst Bilgi Char"/>
    <w:basedOn w:val="VarsaylanParagrafYazTipi"/>
    <w:link w:val="stBilgi"/>
    <w:uiPriority w:val="99"/>
    <w:rsid w:val="005E63E6"/>
    <w:rPr>
      <w:rFonts w:ascii="Times New Roman" w:eastAsia="Times New Roman" w:hAnsi="Times New Roman" w:cs="Times New Roman"/>
      <w:lang w:val="tr-TR"/>
    </w:rPr>
  </w:style>
  <w:style w:type="paragraph" w:styleId="AltBilgi">
    <w:name w:val="footer"/>
    <w:basedOn w:val="Normal"/>
    <w:link w:val="AltBilgiChar"/>
    <w:uiPriority w:val="99"/>
    <w:unhideWhenUsed/>
    <w:rsid w:val="005E63E6"/>
    <w:pPr>
      <w:tabs>
        <w:tab w:val="center" w:pos="4536"/>
        <w:tab w:val="right" w:pos="9072"/>
      </w:tabs>
    </w:pPr>
  </w:style>
  <w:style w:type="character" w:customStyle="1" w:styleId="AltBilgiChar">
    <w:name w:val="Alt Bilgi Char"/>
    <w:basedOn w:val="VarsaylanParagrafYazTipi"/>
    <w:link w:val="AltBilgi"/>
    <w:uiPriority w:val="99"/>
    <w:rsid w:val="005E63E6"/>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360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9548">
      <w:bodyDiv w:val="1"/>
      <w:marLeft w:val="0"/>
      <w:marRight w:val="0"/>
      <w:marTop w:val="0"/>
      <w:marBottom w:val="0"/>
      <w:divBdr>
        <w:top w:val="none" w:sz="0" w:space="0" w:color="auto"/>
        <w:left w:val="none" w:sz="0" w:space="0" w:color="auto"/>
        <w:bottom w:val="none" w:sz="0" w:space="0" w:color="auto"/>
        <w:right w:val="none" w:sz="0" w:space="0" w:color="auto"/>
      </w:divBdr>
    </w:div>
    <w:div w:id="537940060">
      <w:bodyDiv w:val="1"/>
      <w:marLeft w:val="0"/>
      <w:marRight w:val="0"/>
      <w:marTop w:val="0"/>
      <w:marBottom w:val="0"/>
      <w:divBdr>
        <w:top w:val="none" w:sz="0" w:space="0" w:color="auto"/>
        <w:left w:val="none" w:sz="0" w:space="0" w:color="auto"/>
        <w:bottom w:val="none" w:sz="0" w:space="0" w:color="auto"/>
        <w:right w:val="none" w:sz="0" w:space="0" w:color="auto"/>
      </w:divBdr>
    </w:div>
    <w:div w:id="1463306886">
      <w:bodyDiv w:val="1"/>
      <w:marLeft w:val="0"/>
      <w:marRight w:val="0"/>
      <w:marTop w:val="0"/>
      <w:marBottom w:val="0"/>
      <w:divBdr>
        <w:top w:val="none" w:sz="0" w:space="0" w:color="auto"/>
        <w:left w:val="none" w:sz="0" w:space="0" w:color="auto"/>
        <w:bottom w:val="none" w:sz="0" w:space="0" w:color="auto"/>
        <w:right w:val="none" w:sz="0" w:space="0" w:color="auto"/>
      </w:divBdr>
    </w:div>
    <w:div w:id="1692292168">
      <w:bodyDiv w:val="1"/>
      <w:marLeft w:val="0"/>
      <w:marRight w:val="0"/>
      <w:marTop w:val="0"/>
      <w:marBottom w:val="0"/>
      <w:divBdr>
        <w:top w:val="none" w:sz="0" w:space="0" w:color="auto"/>
        <w:left w:val="none" w:sz="0" w:space="0" w:color="auto"/>
        <w:bottom w:val="none" w:sz="0" w:space="0" w:color="auto"/>
        <w:right w:val="none" w:sz="0" w:space="0" w:color="auto"/>
      </w:divBdr>
    </w:div>
    <w:div w:id="174629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hyperlink" Target="mailto:erasmus@fbu.edu.tr" TargetMode="External"/><Relationship Id="rId3" Type="http://schemas.openxmlformats.org/officeDocument/2006/relationships/settings" Target="settings.xml"/><Relationship Id="rId7" Type="http://schemas.openxmlformats.org/officeDocument/2006/relationships/hyperlink" Target="mailto:erasmus@fbu.edu.tr" TargetMode="External"/><Relationship Id="rId12" Type="http://schemas.openxmlformats.org/officeDocument/2006/relationships/hyperlink" Target="https://www.ua.gov.tr/media/1llbbdxt/deprem_%C3%B6nlemleri_05-04-2023-v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bu.edu.tr/ogrenciler/385/erasmus-projel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rasmus-plus.ec.europa.eu/resources-and-tools/distance-calculator" TargetMode="External"/><Relationship Id="rId4" Type="http://schemas.openxmlformats.org/officeDocument/2006/relationships/webSettings" Target="webSettings.xml"/><Relationship Id="rId9" Type="http://schemas.openxmlformats.org/officeDocument/2006/relationships/hyperlink" Target="https://cbddo.gov.tr/SharedFolderServer/Genel/File/TR-UlusalYZStratejisi2021-202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1816</Words>
  <Characters>10353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Davut Emre OK</cp:lastModifiedBy>
  <cp:revision>36</cp:revision>
  <dcterms:created xsi:type="dcterms:W3CDTF">2023-12-11T10:38:00Z</dcterms:created>
  <dcterms:modified xsi:type="dcterms:W3CDTF">2024-01-19T13:00:00Z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Microsoft 365 için</vt:lpwstr>
  </property>
  <property fmtid="{D5CDD505-2E9C-101B-9397-08002B2CF9AE}" pid="4" name="LastSaved">
    <vt:filetime>2023-12-11T00:00:00Z</vt:filetime>
  </property>
</Properties>
</file>