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7134" w14:textId="77777777" w:rsidR="00501923" w:rsidRDefault="00D14EB3">
      <w:pPr>
        <w:pStyle w:val="Balk1"/>
        <w:spacing w:before="80"/>
        <w:ind w:left="1339" w:right="1290"/>
        <w:jc w:val="center"/>
      </w:pPr>
      <w:r>
        <w:t>Dünya</w:t>
      </w:r>
      <w:r>
        <w:rPr>
          <w:spacing w:val="-5"/>
        </w:rPr>
        <w:t xml:space="preserve"> </w:t>
      </w:r>
      <w:r>
        <w:t>Tıp</w:t>
      </w:r>
      <w:r>
        <w:rPr>
          <w:spacing w:val="-3"/>
        </w:rPr>
        <w:t xml:space="preserve"> </w:t>
      </w:r>
      <w:r>
        <w:t>Birliği</w:t>
      </w:r>
      <w:r>
        <w:rPr>
          <w:spacing w:val="-4"/>
        </w:rPr>
        <w:t xml:space="preserve"> </w:t>
      </w:r>
      <w:r>
        <w:t>Helsinki</w:t>
      </w:r>
      <w:r>
        <w:rPr>
          <w:spacing w:val="-4"/>
        </w:rPr>
        <w:t xml:space="preserve"> </w:t>
      </w:r>
      <w:r>
        <w:t>Bildirgesi</w:t>
      </w:r>
    </w:p>
    <w:p w14:paraId="6C90DDB6" w14:textId="77777777" w:rsidR="00501923" w:rsidRDefault="00D14EB3">
      <w:pPr>
        <w:spacing w:before="160"/>
        <w:ind w:left="1339" w:right="1292"/>
        <w:jc w:val="center"/>
        <w:rPr>
          <w:b/>
          <w:sz w:val="24"/>
        </w:rPr>
      </w:pPr>
      <w:r>
        <w:rPr>
          <w:b/>
          <w:sz w:val="24"/>
        </w:rPr>
        <w:t>İnsanlar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Üzerinde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Yapılan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Tıbbi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Araştırmalarla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Etik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İlkeler</w:t>
      </w:r>
    </w:p>
    <w:p w14:paraId="0C9678D8" w14:textId="77777777" w:rsidR="00501923" w:rsidRDefault="00D14EB3">
      <w:pPr>
        <w:pStyle w:val="GvdeMetni"/>
        <w:ind w:right="111" w:firstLine="205"/>
      </w:pPr>
      <w:r>
        <w:t>Dünya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Birliği'nin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Kurulunda</w:t>
      </w:r>
      <w:r>
        <w:rPr>
          <w:spacing w:val="1"/>
        </w:rPr>
        <w:t xml:space="preserve"> </w:t>
      </w:r>
      <w:r>
        <w:t>(Helsinki,</w:t>
      </w:r>
      <w:r>
        <w:rPr>
          <w:spacing w:val="1"/>
        </w:rPr>
        <w:t xml:space="preserve"> </w:t>
      </w:r>
      <w:r>
        <w:t>Finlandiya,</w:t>
      </w:r>
      <w:r>
        <w:rPr>
          <w:spacing w:val="1"/>
        </w:rPr>
        <w:t xml:space="preserve"> </w:t>
      </w:r>
      <w:r>
        <w:t>Haziran1964)</w:t>
      </w:r>
      <w:r>
        <w:rPr>
          <w:spacing w:val="1"/>
        </w:rPr>
        <w:t xml:space="preserve"> </w:t>
      </w:r>
      <w:r>
        <w:t>benimsenmiş,</w:t>
      </w:r>
      <w:r>
        <w:rPr>
          <w:spacing w:val="55"/>
        </w:rPr>
        <w:t xml:space="preserve"> </w:t>
      </w:r>
      <w:r>
        <w:t>29.</w:t>
      </w:r>
      <w:r>
        <w:rPr>
          <w:spacing w:val="58"/>
        </w:rPr>
        <w:t xml:space="preserve"> </w:t>
      </w:r>
      <w:r>
        <w:t>Genel</w:t>
      </w:r>
      <w:r>
        <w:rPr>
          <w:spacing w:val="57"/>
        </w:rPr>
        <w:t xml:space="preserve"> </w:t>
      </w:r>
      <w:r>
        <w:t>Kurulunda</w:t>
      </w:r>
      <w:r>
        <w:rPr>
          <w:spacing w:val="58"/>
        </w:rPr>
        <w:t xml:space="preserve"> </w:t>
      </w:r>
      <w:r>
        <w:t>(Tokyo,</w:t>
      </w:r>
      <w:r>
        <w:rPr>
          <w:spacing w:val="56"/>
        </w:rPr>
        <w:t xml:space="preserve"> </w:t>
      </w:r>
      <w:r>
        <w:t>Japonya,</w:t>
      </w:r>
      <w:r>
        <w:rPr>
          <w:spacing w:val="58"/>
        </w:rPr>
        <w:t xml:space="preserve"> </w:t>
      </w:r>
      <w:r>
        <w:t>Ekim</w:t>
      </w:r>
      <w:r>
        <w:rPr>
          <w:spacing w:val="57"/>
        </w:rPr>
        <w:t xml:space="preserve"> </w:t>
      </w:r>
      <w:r>
        <w:t>1975),</w:t>
      </w:r>
      <w:r>
        <w:rPr>
          <w:spacing w:val="58"/>
        </w:rPr>
        <w:t xml:space="preserve"> </w:t>
      </w:r>
      <w:r>
        <w:t>35.</w:t>
      </w:r>
      <w:r>
        <w:rPr>
          <w:spacing w:val="56"/>
        </w:rPr>
        <w:t xml:space="preserve"> </w:t>
      </w:r>
      <w:r>
        <w:t>Genel</w:t>
      </w:r>
      <w:r>
        <w:rPr>
          <w:spacing w:val="57"/>
        </w:rPr>
        <w:t xml:space="preserve"> </w:t>
      </w:r>
      <w:r>
        <w:t>Kurulunda</w:t>
      </w:r>
      <w:r>
        <w:rPr>
          <w:spacing w:val="-58"/>
        </w:rPr>
        <w:t xml:space="preserve"> </w:t>
      </w:r>
      <w:r>
        <w:t>(Venedik, İtalya, Ekim 1983), 41. Genel Kurulunda (Hong Kong, Eylül 1989), 48. Genel</w:t>
      </w:r>
      <w:r>
        <w:rPr>
          <w:spacing w:val="1"/>
        </w:rPr>
        <w:t xml:space="preserve"> </w:t>
      </w:r>
      <w:r>
        <w:t>Kurulunda (</w:t>
      </w:r>
      <w:proofErr w:type="spellStart"/>
      <w:r>
        <w:t>Somerset</w:t>
      </w:r>
      <w:proofErr w:type="spellEnd"/>
      <w:r>
        <w:t xml:space="preserve"> West, Güney Afrika Cumhuriyeti, Ekim 1996), 52. Genel Kurulunda</w:t>
      </w:r>
      <w:r>
        <w:rPr>
          <w:spacing w:val="1"/>
        </w:rPr>
        <w:t xml:space="preserve"> </w:t>
      </w:r>
      <w:r>
        <w:t>(Edinburgh,</w:t>
      </w:r>
      <w:r>
        <w:rPr>
          <w:spacing w:val="1"/>
        </w:rPr>
        <w:t xml:space="preserve"> </w:t>
      </w:r>
      <w:r>
        <w:t>İskoçya,</w:t>
      </w:r>
      <w:r>
        <w:rPr>
          <w:spacing w:val="1"/>
        </w:rPr>
        <w:t xml:space="preserve"> </w:t>
      </w:r>
      <w:r>
        <w:t>Ekim</w:t>
      </w:r>
      <w:r>
        <w:rPr>
          <w:spacing w:val="1"/>
        </w:rPr>
        <w:t xml:space="preserve"> </w:t>
      </w:r>
      <w:r>
        <w:t>2000)</w:t>
      </w:r>
      <w:r>
        <w:rPr>
          <w:spacing w:val="1"/>
        </w:rPr>
        <w:t xml:space="preserve"> </w:t>
      </w:r>
      <w:r>
        <w:t>53.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Kurulunda</w:t>
      </w:r>
      <w:r>
        <w:rPr>
          <w:spacing w:val="1"/>
        </w:rPr>
        <w:t xml:space="preserve"> </w:t>
      </w:r>
      <w:r>
        <w:t>(Washington</w:t>
      </w:r>
      <w:r>
        <w:rPr>
          <w:spacing w:val="1"/>
        </w:rPr>
        <w:t xml:space="preserve"> </w:t>
      </w:r>
      <w:r>
        <w:t>2002-29.</w:t>
      </w:r>
      <w:r>
        <w:rPr>
          <w:spacing w:val="1"/>
        </w:rPr>
        <w:t xml:space="preserve"> </w:t>
      </w:r>
      <w:r>
        <w:t>maddeye</w:t>
      </w:r>
      <w:r>
        <w:rPr>
          <w:spacing w:val="1"/>
        </w:rPr>
        <w:t xml:space="preserve"> </w:t>
      </w:r>
      <w:r>
        <w:t>açıkla</w:t>
      </w:r>
      <w:r>
        <w:t>ma</w:t>
      </w:r>
      <w:r>
        <w:rPr>
          <w:spacing w:val="1"/>
        </w:rPr>
        <w:t xml:space="preserve"> </w:t>
      </w:r>
      <w:r>
        <w:t>notu ilave edilmiştir.)</w:t>
      </w:r>
      <w:r>
        <w:rPr>
          <w:spacing w:val="60"/>
        </w:rPr>
        <w:t xml:space="preserve"> </w:t>
      </w:r>
      <w:r>
        <w:t>55. Genel Kurulunda (Tokyo 2004-30. maddeye açıklama</w:t>
      </w:r>
      <w:r>
        <w:rPr>
          <w:spacing w:val="1"/>
        </w:rPr>
        <w:t xml:space="preserve"> </w:t>
      </w:r>
      <w:r>
        <w:t>notu</w:t>
      </w:r>
      <w:r>
        <w:rPr>
          <w:spacing w:val="1"/>
        </w:rPr>
        <w:t xml:space="preserve"> </w:t>
      </w:r>
      <w:r>
        <w:t>ilave</w:t>
      </w:r>
      <w:r>
        <w:rPr>
          <w:spacing w:val="1"/>
        </w:rPr>
        <w:t xml:space="preserve"> </w:t>
      </w:r>
      <w:r>
        <w:t>edilmiştir.)</w:t>
      </w:r>
      <w:r>
        <w:rPr>
          <w:spacing w:val="1"/>
        </w:rPr>
        <w:t xml:space="preserve"> </w:t>
      </w:r>
      <w:r>
        <w:t>59.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Kurulunda</w:t>
      </w:r>
      <w:r>
        <w:rPr>
          <w:spacing w:val="1"/>
        </w:rPr>
        <w:t xml:space="preserve"> </w:t>
      </w:r>
      <w:r>
        <w:t>(Seul,</w:t>
      </w:r>
      <w:r>
        <w:rPr>
          <w:spacing w:val="1"/>
        </w:rPr>
        <w:t xml:space="preserve"> </w:t>
      </w:r>
      <w:r>
        <w:t>Ekim</w:t>
      </w:r>
      <w:r>
        <w:rPr>
          <w:spacing w:val="1"/>
        </w:rPr>
        <w:t xml:space="preserve"> </w:t>
      </w:r>
      <w:r>
        <w:t>2008)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64.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Kurulunda</w:t>
      </w:r>
      <w:r>
        <w:rPr>
          <w:spacing w:val="-57"/>
        </w:rPr>
        <w:t xml:space="preserve"> </w:t>
      </w:r>
      <w:r>
        <w:t>(</w:t>
      </w:r>
      <w:proofErr w:type="spellStart"/>
      <w:r>
        <w:t>Fortaleza</w:t>
      </w:r>
      <w:proofErr w:type="spellEnd"/>
      <w:r>
        <w:t>,</w:t>
      </w:r>
      <w:r>
        <w:rPr>
          <w:spacing w:val="-1"/>
        </w:rPr>
        <w:t xml:space="preserve"> </w:t>
      </w:r>
      <w:r>
        <w:t>2013) geliştirilmiştir.</w:t>
      </w:r>
    </w:p>
    <w:p w14:paraId="03A6B556" w14:textId="77777777" w:rsidR="00501923" w:rsidRDefault="00D14EB3">
      <w:pPr>
        <w:pStyle w:val="ListeParagraf"/>
        <w:numPr>
          <w:ilvl w:val="0"/>
          <w:numId w:val="1"/>
        </w:numPr>
        <w:tabs>
          <w:tab w:val="left" w:pos="41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Dünya Tıp Birliği, insanlardan elde edilen ve kime ait </w:t>
      </w:r>
      <w:r>
        <w:rPr>
          <w:sz w:val="24"/>
        </w:rPr>
        <w:t>olduğu belirlenebilen materyal veya</w:t>
      </w:r>
      <w:r>
        <w:rPr>
          <w:spacing w:val="1"/>
          <w:sz w:val="24"/>
        </w:rPr>
        <w:t xml:space="preserve"> </w:t>
      </w:r>
      <w:r>
        <w:rPr>
          <w:sz w:val="24"/>
        </w:rPr>
        <w:t>veriler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üzere,</w:t>
      </w:r>
      <w:r>
        <w:rPr>
          <w:spacing w:val="1"/>
          <w:sz w:val="24"/>
        </w:rPr>
        <w:t xml:space="preserve"> </w:t>
      </w:r>
      <w:r>
        <w:rPr>
          <w:sz w:val="24"/>
        </w:rPr>
        <w:t>gönüllülerin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 için etik ilkeler</w:t>
      </w:r>
      <w:r>
        <w:rPr>
          <w:spacing w:val="-1"/>
          <w:sz w:val="24"/>
        </w:rPr>
        <w:t xml:space="preserve"> </w:t>
      </w:r>
      <w:r>
        <w:rPr>
          <w:sz w:val="24"/>
        </w:rPr>
        <w:t>olarak Helsinki Bildirgesi'ni geliştirmiştir.</w:t>
      </w:r>
    </w:p>
    <w:p w14:paraId="2D8766EE" w14:textId="77777777" w:rsidR="00501923" w:rsidRDefault="00D14EB3">
      <w:pPr>
        <w:pStyle w:val="GvdeMetni"/>
        <w:ind w:right="111" w:firstLine="83"/>
      </w:pPr>
      <w:r>
        <w:t>Bildirge bir bütün olarak ele alınmalı ve içerdiği maddeler, ilgili bütün diğer maddeler göz</w:t>
      </w:r>
      <w:r>
        <w:rPr>
          <w:spacing w:val="1"/>
        </w:rPr>
        <w:t xml:space="preserve"> </w:t>
      </w:r>
      <w:r>
        <w:t>önünde</w:t>
      </w:r>
      <w:r>
        <w:rPr>
          <w:spacing w:val="-2"/>
        </w:rPr>
        <w:t xml:space="preserve"> </w:t>
      </w:r>
      <w:r>
        <w:t>bulundurularak uygulanmalıdır.</w:t>
      </w:r>
    </w:p>
    <w:p w14:paraId="3E848543" w14:textId="77777777" w:rsidR="00501923" w:rsidRDefault="00D14EB3">
      <w:pPr>
        <w:pStyle w:val="ListeParagraf"/>
        <w:numPr>
          <w:ilvl w:val="0"/>
          <w:numId w:val="1"/>
        </w:numPr>
        <w:tabs>
          <w:tab w:val="left" w:pos="556"/>
        </w:tabs>
        <w:ind w:right="110" w:firstLine="107"/>
        <w:jc w:val="both"/>
        <w:rPr>
          <w:sz w:val="24"/>
        </w:rPr>
      </w:pPr>
      <w:r>
        <w:rPr>
          <w:sz w:val="24"/>
        </w:rPr>
        <w:t xml:space="preserve">Bildirge, Dünya Tıp Birliği </w:t>
      </w:r>
      <w:proofErr w:type="spellStart"/>
      <w:r>
        <w:rPr>
          <w:sz w:val="24"/>
        </w:rPr>
        <w:t>nin</w:t>
      </w:r>
      <w:proofErr w:type="spellEnd"/>
      <w:r>
        <w:rPr>
          <w:sz w:val="24"/>
        </w:rPr>
        <w:t xml:space="preserve"> göreviyle tutarlı olarak en başta hekimlere yöneliktir.</w:t>
      </w:r>
      <w:r>
        <w:rPr>
          <w:spacing w:val="1"/>
          <w:sz w:val="24"/>
        </w:rPr>
        <w:t xml:space="preserve"> </w:t>
      </w:r>
      <w:r>
        <w:rPr>
          <w:sz w:val="24"/>
        </w:rPr>
        <w:t>Dünya Tıp Birliği, gönüllüler üzerind</w:t>
      </w:r>
      <w:r>
        <w:rPr>
          <w:sz w:val="24"/>
        </w:rPr>
        <w:t>e yapılan tıbbi araştırmalarda yer alan diğer tarafları da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ilkeleri</w:t>
      </w:r>
      <w:r>
        <w:rPr>
          <w:spacing w:val="1"/>
          <w:sz w:val="24"/>
        </w:rPr>
        <w:t xml:space="preserve"> </w:t>
      </w:r>
      <w:r>
        <w:rPr>
          <w:sz w:val="24"/>
        </w:rPr>
        <w:t>benimsemeye</w:t>
      </w:r>
      <w:r>
        <w:rPr>
          <w:spacing w:val="-1"/>
          <w:sz w:val="24"/>
        </w:rPr>
        <w:t xml:space="preserve"> </w:t>
      </w:r>
      <w:r>
        <w:rPr>
          <w:sz w:val="24"/>
        </w:rPr>
        <w:t>teşvik</w:t>
      </w:r>
      <w:r>
        <w:rPr>
          <w:spacing w:val="1"/>
          <w:sz w:val="24"/>
        </w:rPr>
        <w:t xml:space="preserve"> </w:t>
      </w:r>
      <w:r>
        <w:rPr>
          <w:sz w:val="24"/>
        </w:rPr>
        <w:t>etmektedir.</w:t>
      </w:r>
    </w:p>
    <w:p w14:paraId="7CF93C25" w14:textId="77777777" w:rsidR="00501923" w:rsidRDefault="00D14EB3">
      <w:pPr>
        <w:pStyle w:val="Balk1"/>
        <w:jc w:val="left"/>
      </w:pPr>
      <w:r>
        <w:t>Genel</w:t>
      </w:r>
      <w:r>
        <w:rPr>
          <w:spacing w:val="-3"/>
        </w:rPr>
        <w:t xml:space="preserve"> </w:t>
      </w:r>
      <w:r>
        <w:t>İlkeler</w:t>
      </w:r>
    </w:p>
    <w:p w14:paraId="00854B5C" w14:textId="77777777" w:rsidR="00501923" w:rsidRDefault="00D14EB3">
      <w:pPr>
        <w:pStyle w:val="ListeParagraf"/>
        <w:numPr>
          <w:ilvl w:val="0"/>
          <w:numId w:val="1"/>
        </w:numPr>
        <w:tabs>
          <w:tab w:val="left" w:pos="588"/>
        </w:tabs>
        <w:ind w:firstLine="123"/>
        <w:jc w:val="both"/>
        <w:rPr>
          <w:sz w:val="24"/>
        </w:rPr>
      </w:pPr>
      <w:r>
        <w:rPr>
          <w:sz w:val="24"/>
        </w:rPr>
        <w:t>Dünya</w:t>
      </w:r>
      <w:r>
        <w:rPr>
          <w:spacing w:val="1"/>
          <w:sz w:val="24"/>
        </w:rPr>
        <w:t xml:space="preserve"> </w:t>
      </w:r>
      <w:r>
        <w:rPr>
          <w:sz w:val="24"/>
        </w:rPr>
        <w:t>Tıp</w:t>
      </w:r>
      <w:r>
        <w:rPr>
          <w:spacing w:val="1"/>
          <w:sz w:val="24"/>
        </w:rPr>
        <w:t xml:space="preserve"> </w:t>
      </w:r>
      <w:r>
        <w:rPr>
          <w:sz w:val="24"/>
        </w:rPr>
        <w:t>Birliği'nin</w:t>
      </w:r>
      <w:r>
        <w:rPr>
          <w:spacing w:val="1"/>
          <w:sz w:val="24"/>
        </w:rPr>
        <w:t xml:space="preserve"> </w:t>
      </w:r>
      <w:r>
        <w:rPr>
          <w:sz w:val="24"/>
        </w:rPr>
        <w:t>Cenevre</w:t>
      </w:r>
      <w:r>
        <w:rPr>
          <w:spacing w:val="1"/>
          <w:sz w:val="24"/>
        </w:rPr>
        <w:t xml:space="preserve"> </w:t>
      </w:r>
      <w:r>
        <w:rPr>
          <w:sz w:val="24"/>
        </w:rPr>
        <w:t>Bildirgesi</w:t>
      </w:r>
      <w:r>
        <w:rPr>
          <w:spacing w:val="1"/>
          <w:sz w:val="24"/>
        </w:rPr>
        <w:t xml:space="preserve"> </w:t>
      </w:r>
      <w:r>
        <w:rPr>
          <w:sz w:val="24"/>
        </w:rPr>
        <w:t>"Hastamın</w:t>
      </w:r>
      <w:r>
        <w:rPr>
          <w:spacing w:val="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1"/>
          <w:sz w:val="24"/>
        </w:rPr>
        <w:t xml:space="preserve"> </w:t>
      </w:r>
      <w:r>
        <w:rPr>
          <w:sz w:val="24"/>
        </w:rPr>
        <w:t>benim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önceliğimdir"</w:t>
      </w:r>
      <w:r>
        <w:rPr>
          <w:spacing w:val="-57"/>
          <w:sz w:val="24"/>
        </w:rPr>
        <w:t xml:space="preserve"> </w:t>
      </w:r>
      <w:r>
        <w:rPr>
          <w:sz w:val="24"/>
        </w:rPr>
        <w:t>cümlesiyle hekimi bağlar ve Uluslararası Tıp Etiği Kodu "</w:t>
      </w:r>
      <w:r>
        <w:rPr>
          <w:sz w:val="24"/>
        </w:rPr>
        <w:t>Tıbbi hizmetleri verirken, hekimin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-2"/>
          <w:sz w:val="24"/>
        </w:rPr>
        <w:t xml:space="preserve"> </w:t>
      </w:r>
      <w:r>
        <w:rPr>
          <w:sz w:val="24"/>
        </w:rPr>
        <w:t>hastanın yararına</w:t>
      </w:r>
      <w:r>
        <w:rPr>
          <w:spacing w:val="-2"/>
          <w:sz w:val="24"/>
        </w:rPr>
        <w:t xml:space="preserve"> </w:t>
      </w:r>
      <w:r>
        <w:rPr>
          <w:sz w:val="24"/>
        </w:rPr>
        <w:t>göre davranması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gerektiği"ni</w:t>
      </w:r>
      <w:proofErr w:type="spellEnd"/>
      <w:r>
        <w:rPr>
          <w:sz w:val="24"/>
        </w:rPr>
        <w:t xml:space="preserve"> bildirir.</w:t>
      </w:r>
    </w:p>
    <w:p w14:paraId="14A8BBE7" w14:textId="77777777" w:rsidR="00501923" w:rsidRDefault="00D14EB3">
      <w:pPr>
        <w:pStyle w:val="ListeParagraf"/>
        <w:numPr>
          <w:ilvl w:val="0"/>
          <w:numId w:val="1"/>
        </w:numPr>
        <w:tabs>
          <w:tab w:val="left" w:pos="528"/>
        </w:tabs>
        <w:ind w:right="116" w:firstLine="93"/>
        <w:jc w:val="both"/>
        <w:rPr>
          <w:sz w:val="24"/>
        </w:rPr>
      </w:pPr>
      <w:r>
        <w:rPr>
          <w:sz w:val="24"/>
        </w:rPr>
        <w:t xml:space="preserve">Hekimin görevi, üzerinde tıbbi araştırma yapılan gönüllüler de dahil olmak </w:t>
      </w:r>
      <w:proofErr w:type="spellStart"/>
      <w:proofErr w:type="gramStart"/>
      <w:r>
        <w:rPr>
          <w:sz w:val="24"/>
        </w:rPr>
        <w:t>üzere,insan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sağlığını, esenliğini ve haklarını korumak ve geliştirmektir. Hekimi</w:t>
      </w:r>
      <w:r>
        <w:rPr>
          <w:sz w:val="24"/>
        </w:rPr>
        <w:t>n bilgisi ve vicdanı bu</w:t>
      </w:r>
      <w:r>
        <w:rPr>
          <w:spacing w:val="1"/>
          <w:sz w:val="24"/>
        </w:rPr>
        <w:t xml:space="preserve"> </w:t>
      </w:r>
      <w:r>
        <w:rPr>
          <w:sz w:val="24"/>
        </w:rPr>
        <w:t>görevin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getirilmesine</w:t>
      </w:r>
      <w:r>
        <w:rPr>
          <w:spacing w:val="1"/>
          <w:sz w:val="24"/>
        </w:rPr>
        <w:t xml:space="preserve"> </w:t>
      </w:r>
      <w:r>
        <w:rPr>
          <w:sz w:val="24"/>
        </w:rPr>
        <w:t>adanmıştır.</w:t>
      </w:r>
    </w:p>
    <w:p w14:paraId="283D383B" w14:textId="77777777" w:rsidR="00501923" w:rsidRDefault="00D14EB3">
      <w:pPr>
        <w:pStyle w:val="ListeParagraf"/>
        <w:numPr>
          <w:ilvl w:val="0"/>
          <w:numId w:val="1"/>
        </w:numPr>
        <w:tabs>
          <w:tab w:val="left" w:pos="528"/>
        </w:tabs>
        <w:ind w:right="114" w:firstLine="93"/>
        <w:jc w:val="both"/>
        <w:rPr>
          <w:sz w:val="24"/>
        </w:rPr>
      </w:pPr>
      <w:r>
        <w:rPr>
          <w:sz w:val="24"/>
        </w:rPr>
        <w:t>Tıbbi ilerlemeler, en sonunda insanlar üzerinde yapılan çalışmaları da içermek zorunda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araştırmalara</w:t>
      </w:r>
      <w:r>
        <w:rPr>
          <w:spacing w:val="1"/>
          <w:sz w:val="24"/>
        </w:rPr>
        <w:t xml:space="preserve"> </w:t>
      </w:r>
      <w:r>
        <w:rPr>
          <w:sz w:val="24"/>
        </w:rPr>
        <w:t>dayanır.</w:t>
      </w:r>
    </w:p>
    <w:p w14:paraId="4FA2EDF6" w14:textId="77777777" w:rsidR="00501923" w:rsidRDefault="00D14EB3">
      <w:pPr>
        <w:pStyle w:val="ListeParagraf"/>
        <w:numPr>
          <w:ilvl w:val="0"/>
          <w:numId w:val="1"/>
        </w:numPr>
        <w:tabs>
          <w:tab w:val="left" w:pos="652"/>
        </w:tabs>
        <w:ind w:right="107" w:firstLine="155"/>
        <w:jc w:val="both"/>
        <w:rPr>
          <w:sz w:val="24"/>
        </w:rPr>
      </w:pPr>
      <w:r>
        <w:rPr>
          <w:sz w:val="24"/>
        </w:rPr>
        <w:t>Gönüllüler</w:t>
      </w:r>
      <w:r>
        <w:rPr>
          <w:spacing w:val="1"/>
          <w:sz w:val="24"/>
        </w:rPr>
        <w:t xml:space="preserve"> </w:t>
      </w:r>
      <w:r>
        <w:rPr>
          <w:sz w:val="24"/>
        </w:rPr>
        <w:t>üzerindeki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araştırmaların</w:t>
      </w:r>
      <w:r>
        <w:rPr>
          <w:spacing w:val="1"/>
          <w:sz w:val="24"/>
        </w:rPr>
        <w:t xml:space="preserve"> </w:t>
      </w:r>
      <w:r>
        <w:rPr>
          <w:sz w:val="24"/>
        </w:rPr>
        <w:t>birincil</w:t>
      </w:r>
      <w:r>
        <w:rPr>
          <w:spacing w:val="1"/>
          <w:sz w:val="24"/>
        </w:rPr>
        <w:t xml:space="preserve"> </w:t>
      </w:r>
      <w:r>
        <w:rPr>
          <w:sz w:val="24"/>
        </w:rPr>
        <w:t>amacı;</w:t>
      </w:r>
      <w:r>
        <w:rPr>
          <w:spacing w:val="1"/>
          <w:sz w:val="24"/>
        </w:rPr>
        <w:t xml:space="preserve"> </w:t>
      </w:r>
      <w:r>
        <w:rPr>
          <w:sz w:val="24"/>
        </w:rPr>
        <w:t>hastalıkların</w:t>
      </w:r>
      <w:r>
        <w:rPr>
          <w:spacing w:val="1"/>
          <w:sz w:val="24"/>
        </w:rPr>
        <w:t xml:space="preserve"> </w:t>
      </w:r>
      <w:r>
        <w:rPr>
          <w:sz w:val="24"/>
        </w:rPr>
        <w:t>nedenlerini,</w:t>
      </w:r>
      <w:r>
        <w:rPr>
          <w:spacing w:val="1"/>
          <w:sz w:val="24"/>
        </w:rPr>
        <w:t xml:space="preserve"> </w:t>
      </w:r>
      <w:r>
        <w:rPr>
          <w:sz w:val="24"/>
        </w:rPr>
        <w:t>gelişimini ve etkilerini anlamak, koruyucu, tanı koyucu ve tedavi edici girişimleri (metotlar,</w:t>
      </w:r>
      <w:r>
        <w:rPr>
          <w:spacing w:val="1"/>
          <w:sz w:val="24"/>
        </w:rPr>
        <w:t xml:space="preserve"> </w:t>
      </w:r>
      <w:r>
        <w:rPr>
          <w:sz w:val="24"/>
        </w:rPr>
        <w:t>prosedürler ve tedaviler) geliştirmektir. Kanıtlanmış en iyi girişimler bile güvenlilik, etkililik,</w:t>
      </w:r>
      <w:r>
        <w:rPr>
          <w:spacing w:val="1"/>
          <w:sz w:val="24"/>
        </w:rPr>
        <w:t xml:space="preserve"> </w:t>
      </w:r>
      <w:r>
        <w:rPr>
          <w:sz w:val="24"/>
        </w:rPr>
        <w:t>verimlilik,</w:t>
      </w:r>
      <w:r>
        <w:rPr>
          <w:spacing w:val="1"/>
          <w:sz w:val="24"/>
        </w:rPr>
        <w:t xml:space="preserve"> </w:t>
      </w:r>
      <w:r>
        <w:rPr>
          <w:sz w:val="24"/>
        </w:rPr>
        <w:t>erişilebilirlik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kal</w:t>
      </w:r>
      <w:r>
        <w:rPr>
          <w:sz w:val="24"/>
        </w:rPr>
        <w:t>ite</w:t>
      </w:r>
      <w:r>
        <w:rPr>
          <w:spacing w:val="1"/>
          <w:sz w:val="24"/>
        </w:rPr>
        <w:t xml:space="preserve"> </w:t>
      </w:r>
      <w:r>
        <w:rPr>
          <w:sz w:val="24"/>
        </w:rPr>
        <w:t>açısından,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araştırmalarla</w:t>
      </w:r>
      <w:r>
        <w:rPr>
          <w:spacing w:val="1"/>
          <w:sz w:val="24"/>
        </w:rPr>
        <w:t xml:space="preserve"> </w:t>
      </w:r>
      <w:r>
        <w:rPr>
          <w:sz w:val="24"/>
        </w:rPr>
        <w:t>sürekli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2"/>
          <w:sz w:val="24"/>
        </w:rPr>
        <w:t xml:space="preserve"> </w:t>
      </w:r>
      <w:r>
        <w:rPr>
          <w:sz w:val="24"/>
        </w:rPr>
        <w:t>tabi</w:t>
      </w:r>
      <w:r>
        <w:rPr>
          <w:spacing w:val="1"/>
          <w:sz w:val="24"/>
        </w:rPr>
        <w:t xml:space="preserve"> </w:t>
      </w:r>
      <w:r>
        <w:rPr>
          <w:sz w:val="24"/>
        </w:rPr>
        <w:t>tutulmalıdır.</w:t>
      </w:r>
    </w:p>
    <w:p w14:paraId="388FD33E" w14:textId="77777777" w:rsidR="00501923" w:rsidRDefault="00D14EB3">
      <w:pPr>
        <w:pStyle w:val="ListeParagraf"/>
        <w:numPr>
          <w:ilvl w:val="0"/>
          <w:numId w:val="1"/>
        </w:numPr>
        <w:tabs>
          <w:tab w:val="left" w:pos="492"/>
        </w:tabs>
        <w:ind w:right="119" w:firstLine="75"/>
        <w:jc w:val="both"/>
        <w:rPr>
          <w:sz w:val="24"/>
        </w:rPr>
      </w:pPr>
      <w:r>
        <w:rPr>
          <w:sz w:val="24"/>
        </w:rPr>
        <w:t>Tıbbi araştırma, üzerinde araştırma yapılan tüm gönüllülere saygıyı destekleyen ve temin</w:t>
      </w:r>
      <w:r>
        <w:rPr>
          <w:spacing w:val="1"/>
          <w:sz w:val="24"/>
        </w:rPr>
        <w:t xml:space="preserve"> </w:t>
      </w:r>
      <w:r>
        <w:rPr>
          <w:sz w:val="24"/>
        </w:rPr>
        <w:t>eden,</w:t>
      </w:r>
      <w:r>
        <w:rPr>
          <w:spacing w:val="-1"/>
          <w:sz w:val="24"/>
        </w:rPr>
        <w:t xml:space="preserve"> </w:t>
      </w:r>
      <w:r>
        <w:rPr>
          <w:sz w:val="24"/>
        </w:rPr>
        <w:t>onların sağlığını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</w:t>
      </w:r>
      <w:r>
        <w:rPr>
          <w:spacing w:val="-2"/>
          <w:sz w:val="24"/>
        </w:rPr>
        <w:t xml:space="preserve"> </w:t>
      </w:r>
      <w:r>
        <w:rPr>
          <w:sz w:val="24"/>
        </w:rPr>
        <w:t>koruyan etik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-1"/>
          <w:sz w:val="24"/>
        </w:rPr>
        <w:t xml:space="preserve"> </w:t>
      </w:r>
      <w:r>
        <w:rPr>
          <w:sz w:val="24"/>
        </w:rPr>
        <w:t>tabidir.</w:t>
      </w:r>
    </w:p>
    <w:p w14:paraId="00A7BDA8" w14:textId="77777777" w:rsidR="00501923" w:rsidRDefault="00D14EB3">
      <w:pPr>
        <w:pStyle w:val="ListeParagraf"/>
        <w:numPr>
          <w:ilvl w:val="0"/>
          <w:numId w:val="1"/>
        </w:numPr>
        <w:tabs>
          <w:tab w:val="left" w:pos="516"/>
        </w:tabs>
        <w:ind w:right="114" w:firstLine="87"/>
        <w:jc w:val="both"/>
        <w:rPr>
          <w:sz w:val="24"/>
        </w:rPr>
      </w:pPr>
      <w:r>
        <w:rPr>
          <w:sz w:val="24"/>
        </w:rPr>
        <w:t>Tıbbı araştırmanın birincil amacı yeni bilgi üretmek olduğu halde, bu amaç araştırmaya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gönüllülerin bireysel haklarından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çıkarlarından asla üstün</w:t>
      </w:r>
      <w:r>
        <w:rPr>
          <w:spacing w:val="-1"/>
          <w:sz w:val="24"/>
        </w:rPr>
        <w:t xml:space="preserve"> </w:t>
      </w:r>
      <w:r>
        <w:rPr>
          <w:sz w:val="24"/>
        </w:rPr>
        <w:t>tutulamaz.</w:t>
      </w:r>
    </w:p>
    <w:p w14:paraId="3E237820" w14:textId="77777777" w:rsidR="00501923" w:rsidRDefault="00D14EB3">
      <w:pPr>
        <w:pStyle w:val="ListeParagraf"/>
        <w:numPr>
          <w:ilvl w:val="0"/>
          <w:numId w:val="1"/>
        </w:numPr>
        <w:tabs>
          <w:tab w:val="left" w:pos="564"/>
        </w:tabs>
        <w:ind w:right="110" w:firstLine="111"/>
        <w:jc w:val="both"/>
        <w:rPr>
          <w:sz w:val="24"/>
        </w:rPr>
      </w:pPr>
      <w:r>
        <w:rPr>
          <w:sz w:val="24"/>
        </w:rPr>
        <w:t>Gönüllülerin yaşamını, sağlığını, onurunu, bütünlüğünü, kendisi ile ilgili karar verme</w:t>
      </w:r>
      <w:r>
        <w:rPr>
          <w:spacing w:val="1"/>
          <w:sz w:val="24"/>
        </w:rPr>
        <w:t xml:space="preserve"> </w:t>
      </w:r>
      <w:r>
        <w:rPr>
          <w:sz w:val="24"/>
        </w:rPr>
        <w:t>hakkını, mahremiyetini ve kişisel bilgilerinin gizliliğini korumak, tıbbi araştırmalarda yer ala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hekimlerin görevidir. Gönüllüleri koruma sorumluluğu her zaman hekim veya diğer sağlık</w:t>
      </w:r>
      <w:r>
        <w:rPr>
          <w:spacing w:val="1"/>
          <w:sz w:val="24"/>
        </w:rPr>
        <w:t xml:space="preserve"> </w:t>
      </w:r>
      <w:r>
        <w:rPr>
          <w:sz w:val="24"/>
        </w:rPr>
        <w:t>mesleği uzmanına</w:t>
      </w:r>
      <w:r>
        <w:rPr>
          <w:spacing w:val="-2"/>
          <w:sz w:val="24"/>
        </w:rPr>
        <w:t xml:space="preserve"> </w:t>
      </w:r>
      <w:r>
        <w:rPr>
          <w:sz w:val="24"/>
        </w:rPr>
        <w:t>aittir ve</w:t>
      </w:r>
      <w:r>
        <w:rPr>
          <w:spacing w:val="-2"/>
          <w:sz w:val="24"/>
        </w:rPr>
        <w:t xml:space="preserve"> </w:t>
      </w:r>
      <w:r>
        <w:rPr>
          <w:sz w:val="24"/>
        </w:rPr>
        <w:t>olur vermiş</w:t>
      </w:r>
      <w:r>
        <w:rPr>
          <w:spacing w:val="-1"/>
          <w:sz w:val="24"/>
        </w:rPr>
        <w:t xml:space="preserve"> </w:t>
      </w:r>
      <w:r>
        <w:rPr>
          <w:sz w:val="24"/>
        </w:rPr>
        <w:t>olsalar bile asla</w:t>
      </w:r>
      <w:r>
        <w:rPr>
          <w:spacing w:val="-2"/>
          <w:sz w:val="24"/>
        </w:rPr>
        <w:t xml:space="preserve"> </w:t>
      </w:r>
      <w:r>
        <w:rPr>
          <w:sz w:val="24"/>
        </w:rPr>
        <w:t>gönüllülere ait değildir.</w:t>
      </w:r>
    </w:p>
    <w:p w14:paraId="71C42FE7" w14:textId="77777777" w:rsidR="00501923" w:rsidRDefault="00D14EB3">
      <w:pPr>
        <w:pStyle w:val="ListeParagraf"/>
        <w:numPr>
          <w:ilvl w:val="0"/>
          <w:numId w:val="1"/>
        </w:numPr>
        <w:tabs>
          <w:tab w:val="left" w:pos="580"/>
        </w:tabs>
        <w:ind w:right="110" w:firstLine="60"/>
        <w:jc w:val="both"/>
        <w:rPr>
          <w:sz w:val="24"/>
        </w:rPr>
      </w:pPr>
      <w:r>
        <w:rPr>
          <w:sz w:val="24"/>
        </w:rPr>
        <w:t>Hekimler,</w:t>
      </w:r>
      <w:r>
        <w:rPr>
          <w:spacing w:val="-9"/>
          <w:sz w:val="24"/>
        </w:rPr>
        <w:t xml:space="preserve"> </w:t>
      </w:r>
      <w:r>
        <w:rPr>
          <w:sz w:val="24"/>
        </w:rPr>
        <w:t>gönüllüler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3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-3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-5"/>
          <w:sz w:val="24"/>
        </w:rPr>
        <w:t xml:space="preserve"> </w:t>
      </w:r>
      <w:r>
        <w:rPr>
          <w:sz w:val="24"/>
        </w:rPr>
        <w:t>ülkelerinde</w:t>
      </w:r>
      <w:r>
        <w:rPr>
          <w:spacing w:val="-4"/>
          <w:sz w:val="24"/>
        </w:rPr>
        <w:t xml:space="preserve"> </w:t>
      </w:r>
      <w:r>
        <w:rPr>
          <w:sz w:val="24"/>
        </w:rPr>
        <w:t>yürürlükte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58"/>
          <w:sz w:val="24"/>
        </w:rPr>
        <w:t xml:space="preserve"> </w:t>
      </w:r>
      <w:r>
        <w:rPr>
          <w:sz w:val="24"/>
        </w:rPr>
        <w:t>etik,</w:t>
      </w:r>
      <w:r>
        <w:rPr>
          <w:spacing w:val="50"/>
          <w:sz w:val="24"/>
        </w:rPr>
        <w:t xml:space="preserve"> </w:t>
      </w:r>
      <w:r>
        <w:rPr>
          <w:sz w:val="24"/>
        </w:rPr>
        <w:t>yasal</w:t>
      </w:r>
      <w:r>
        <w:rPr>
          <w:spacing w:val="48"/>
          <w:sz w:val="24"/>
        </w:rPr>
        <w:t xml:space="preserve"> </w:t>
      </w:r>
      <w:r>
        <w:rPr>
          <w:sz w:val="24"/>
        </w:rPr>
        <w:t>ve</w:t>
      </w:r>
      <w:r>
        <w:rPr>
          <w:spacing w:val="48"/>
          <w:sz w:val="24"/>
        </w:rPr>
        <w:t xml:space="preserve"> </w:t>
      </w:r>
      <w:r>
        <w:rPr>
          <w:sz w:val="24"/>
        </w:rPr>
        <w:t>düzenleyici</w:t>
      </w:r>
      <w:r>
        <w:rPr>
          <w:spacing w:val="48"/>
          <w:sz w:val="24"/>
        </w:rPr>
        <w:t xml:space="preserve"> </w:t>
      </w:r>
      <w:r>
        <w:rPr>
          <w:sz w:val="24"/>
        </w:rPr>
        <w:t>kurallar</w:t>
      </w:r>
      <w:r>
        <w:rPr>
          <w:spacing w:val="50"/>
          <w:sz w:val="24"/>
        </w:rPr>
        <w:t xml:space="preserve"> </w:t>
      </w:r>
      <w:r>
        <w:rPr>
          <w:sz w:val="24"/>
        </w:rPr>
        <w:t>ile</w:t>
      </w:r>
      <w:r>
        <w:rPr>
          <w:spacing w:val="50"/>
          <w:sz w:val="24"/>
        </w:rPr>
        <w:t xml:space="preserve"> </w:t>
      </w:r>
      <w:r>
        <w:rPr>
          <w:sz w:val="24"/>
        </w:rPr>
        <w:t>standartların</w:t>
      </w:r>
      <w:r>
        <w:rPr>
          <w:spacing w:val="48"/>
          <w:sz w:val="24"/>
        </w:rPr>
        <w:t xml:space="preserve"> </w:t>
      </w:r>
      <w:r>
        <w:rPr>
          <w:sz w:val="24"/>
        </w:rPr>
        <w:t>yanı</w:t>
      </w:r>
      <w:r>
        <w:rPr>
          <w:spacing w:val="51"/>
          <w:sz w:val="24"/>
        </w:rPr>
        <w:t xml:space="preserve"> </w:t>
      </w:r>
      <w:r>
        <w:rPr>
          <w:sz w:val="24"/>
        </w:rPr>
        <w:t>sıra,</w:t>
      </w:r>
      <w:r>
        <w:rPr>
          <w:spacing w:val="49"/>
          <w:sz w:val="24"/>
        </w:rPr>
        <w:t xml:space="preserve"> </w:t>
      </w:r>
      <w:r>
        <w:rPr>
          <w:sz w:val="24"/>
        </w:rPr>
        <w:t>geçerli</w:t>
      </w:r>
      <w:r>
        <w:rPr>
          <w:spacing w:val="49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50"/>
          <w:sz w:val="24"/>
        </w:rPr>
        <w:t xml:space="preserve"> </w:t>
      </w:r>
      <w:r>
        <w:rPr>
          <w:sz w:val="24"/>
        </w:rPr>
        <w:t>kural</w:t>
      </w:r>
      <w:r>
        <w:rPr>
          <w:spacing w:val="47"/>
          <w:sz w:val="24"/>
        </w:rPr>
        <w:t xml:space="preserve"> </w:t>
      </w:r>
      <w:r>
        <w:rPr>
          <w:sz w:val="24"/>
        </w:rPr>
        <w:t>ve</w:t>
      </w:r>
    </w:p>
    <w:p w14:paraId="0E6E92C7" w14:textId="77777777" w:rsidR="00501923" w:rsidRDefault="00501923">
      <w:pPr>
        <w:jc w:val="both"/>
        <w:rPr>
          <w:sz w:val="24"/>
        </w:rPr>
        <w:sectPr w:rsidR="00501923">
          <w:headerReference w:type="default" r:id="rId7"/>
          <w:pgSz w:w="11900" w:h="16840"/>
          <w:pgMar w:top="1320" w:right="1300" w:bottom="280" w:left="1260" w:header="730" w:footer="0" w:gutter="0"/>
          <w:cols w:space="708"/>
        </w:sectPr>
      </w:pPr>
    </w:p>
    <w:p w14:paraId="43019876" w14:textId="77777777" w:rsidR="00501923" w:rsidRDefault="00D14EB3">
      <w:pPr>
        <w:pStyle w:val="GvdeMetni"/>
        <w:spacing w:before="80"/>
        <w:ind w:right="115"/>
      </w:pPr>
      <w:proofErr w:type="gramStart"/>
      <w:r>
        <w:lastRenderedPageBreak/>
        <w:t>standartları</w:t>
      </w:r>
      <w:proofErr w:type="gramEnd"/>
      <w:r>
        <w:t xml:space="preserve"> da göz önünde bulundurmak zorundadır. Hiçbir ulusal veya uluslararası etik, yasal</w:t>
      </w:r>
      <w:r>
        <w:rPr>
          <w:spacing w:val="-57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düzenleyici kural,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bildi</w:t>
      </w:r>
      <w:r>
        <w:t>rgede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gönüllülerin</w:t>
      </w:r>
      <w:r>
        <w:rPr>
          <w:spacing w:val="1"/>
        </w:rPr>
        <w:t xml:space="preserve"> </w:t>
      </w:r>
      <w:r>
        <w:t>korunmasına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olan</w:t>
      </w:r>
      <w:r>
        <w:rPr>
          <w:spacing w:val="-57"/>
        </w:rPr>
        <w:t xml:space="preserve"> </w:t>
      </w:r>
      <w:r>
        <w:t>herhangi bir hükmü</w:t>
      </w:r>
      <w:r>
        <w:rPr>
          <w:spacing w:val="-1"/>
        </w:rPr>
        <w:t xml:space="preserve"> </w:t>
      </w:r>
      <w:r>
        <w:t>zayıflatamamalı</w:t>
      </w:r>
      <w:r>
        <w:rPr>
          <w:spacing w:val="-1"/>
        </w:rPr>
        <w:t xml:space="preserve"> </w:t>
      </w:r>
      <w:r>
        <w:t>veya ortadan kaldıramamalıdır.</w:t>
      </w:r>
    </w:p>
    <w:p w14:paraId="2F42BB3D" w14:textId="77777777" w:rsidR="00501923" w:rsidRDefault="00D14EB3">
      <w:pPr>
        <w:pStyle w:val="ListeParagraf"/>
        <w:numPr>
          <w:ilvl w:val="0"/>
          <w:numId w:val="1"/>
        </w:numPr>
        <w:tabs>
          <w:tab w:val="left" w:pos="804"/>
        </w:tabs>
        <w:ind w:right="118" w:firstLine="177"/>
        <w:jc w:val="both"/>
        <w:rPr>
          <w:sz w:val="24"/>
        </w:rPr>
      </w:pP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araştırmalar,</w:t>
      </w:r>
      <w:r>
        <w:rPr>
          <w:spacing w:val="1"/>
          <w:sz w:val="24"/>
        </w:rPr>
        <w:t xml:space="preserve"> </w:t>
      </w:r>
      <w:r>
        <w:rPr>
          <w:sz w:val="24"/>
        </w:rPr>
        <w:t>çevreye</w:t>
      </w:r>
      <w:r>
        <w:rPr>
          <w:spacing w:val="1"/>
          <w:sz w:val="24"/>
        </w:rPr>
        <w:t xml:space="preserve"> </w:t>
      </w:r>
      <w:r>
        <w:rPr>
          <w:sz w:val="24"/>
        </w:rPr>
        <w:t>verilebilecek</w:t>
      </w:r>
      <w:r>
        <w:rPr>
          <w:spacing w:val="1"/>
          <w:sz w:val="24"/>
        </w:rPr>
        <w:t xml:space="preserve"> </w:t>
      </w:r>
      <w:r>
        <w:rPr>
          <w:sz w:val="24"/>
        </w:rPr>
        <w:t>olası</w:t>
      </w:r>
      <w:r>
        <w:rPr>
          <w:spacing w:val="1"/>
          <w:sz w:val="24"/>
        </w:rPr>
        <w:t xml:space="preserve"> </w:t>
      </w:r>
      <w:r>
        <w:rPr>
          <w:sz w:val="24"/>
        </w:rPr>
        <w:t>zararı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aza</w:t>
      </w:r>
      <w:r>
        <w:rPr>
          <w:spacing w:val="1"/>
          <w:sz w:val="24"/>
        </w:rPr>
        <w:t xml:space="preserve"> </w:t>
      </w:r>
      <w:r>
        <w:rPr>
          <w:sz w:val="24"/>
        </w:rPr>
        <w:t>indirecek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yürütülmelidir.</w:t>
      </w:r>
    </w:p>
    <w:p w14:paraId="2E15DADE" w14:textId="77777777" w:rsidR="00501923" w:rsidRDefault="00D14EB3">
      <w:pPr>
        <w:pStyle w:val="ListeParagraf"/>
        <w:numPr>
          <w:ilvl w:val="0"/>
          <w:numId w:val="1"/>
        </w:numPr>
        <w:tabs>
          <w:tab w:val="left" w:pos="612"/>
        </w:tabs>
        <w:ind w:firstLine="75"/>
        <w:jc w:val="both"/>
        <w:rPr>
          <w:sz w:val="24"/>
        </w:rPr>
      </w:pPr>
      <w:r>
        <w:rPr>
          <w:sz w:val="24"/>
        </w:rPr>
        <w:t>Gönüllüler üzerindeki tıbbi araştırmalar, yalnızca etik ve bilimsel açıdan uygun eğitime,</w:t>
      </w:r>
      <w:r>
        <w:rPr>
          <w:spacing w:val="1"/>
          <w:sz w:val="24"/>
        </w:rPr>
        <w:t xml:space="preserve"> </w:t>
      </w:r>
      <w:r>
        <w:rPr>
          <w:sz w:val="24"/>
        </w:rPr>
        <w:t>yetiştirmeye ve niteliklere sahip bireyler tarafından yürütülmelidir. Hastalar veya sağlıklı</w:t>
      </w:r>
      <w:r>
        <w:rPr>
          <w:spacing w:val="1"/>
          <w:sz w:val="24"/>
        </w:rPr>
        <w:t xml:space="preserve"> </w:t>
      </w:r>
      <w:r>
        <w:rPr>
          <w:sz w:val="24"/>
        </w:rPr>
        <w:t>gönüllüler üzerindeki araştırmalar, yetkin ve uygun niteliklere sahip bir</w:t>
      </w:r>
      <w:r>
        <w:rPr>
          <w:sz w:val="24"/>
        </w:rPr>
        <w:t xml:space="preserve"> hekim veya diğer bir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mesleği</w:t>
      </w:r>
      <w:r>
        <w:rPr>
          <w:spacing w:val="1"/>
          <w:sz w:val="24"/>
        </w:rPr>
        <w:t xml:space="preserve"> </w:t>
      </w:r>
      <w:r>
        <w:rPr>
          <w:sz w:val="24"/>
        </w:rPr>
        <w:t>uzmanı</w:t>
      </w:r>
      <w:r>
        <w:rPr>
          <w:spacing w:val="1"/>
          <w:sz w:val="24"/>
        </w:rPr>
        <w:t xml:space="preserve"> </w:t>
      </w:r>
      <w:r>
        <w:rPr>
          <w:sz w:val="24"/>
        </w:rPr>
        <w:t>gözetiminde yapılmalıdır.</w:t>
      </w:r>
    </w:p>
    <w:p w14:paraId="177A49F9" w14:textId="77777777" w:rsidR="00501923" w:rsidRDefault="00D14EB3">
      <w:pPr>
        <w:pStyle w:val="ListeParagraf"/>
        <w:numPr>
          <w:ilvl w:val="0"/>
          <w:numId w:val="1"/>
        </w:numPr>
        <w:tabs>
          <w:tab w:val="left" w:pos="602"/>
        </w:tabs>
        <w:ind w:right="109" w:firstLine="71"/>
        <w:jc w:val="both"/>
        <w:rPr>
          <w:sz w:val="24"/>
        </w:rPr>
      </w:pPr>
      <w:r>
        <w:rPr>
          <w:sz w:val="24"/>
        </w:rPr>
        <w:t>Tıbbi araştırmalarda yeterince temsil edilmeyen gruplara, araştırmaya katılım konusunda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erişim</w:t>
      </w:r>
      <w:r>
        <w:rPr>
          <w:spacing w:val="1"/>
          <w:sz w:val="24"/>
        </w:rPr>
        <w:t xml:space="preserve"> </w:t>
      </w:r>
      <w:r>
        <w:rPr>
          <w:sz w:val="24"/>
        </w:rPr>
        <w:t>sağlanmalıdır.</w:t>
      </w:r>
    </w:p>
    <w:p w14:paraId="49748855" w14:textId="77777777" w:rsidR="00501923" w:rsidRDefault="00D14EB3">
      <w:pPr>
        <w:pStyle w:val="ListeParagraf"/>
        <w:numPr>
          <w:ilvl w:val="0"/>
          <w:numId w:val="1"/>
        </w:numPr>
        <w:tabs>
          <w:tab w:val="left" w:pos="656"/>
        </w:tabs>
        <w:ind w:right="108" w:firstLine="97"/>
        <w:jc w:val="both"/>
        <w:rPr>
          <w:sz w:val="24"/>
        </w:rPr>
      </w:pPr>
      <w:r>
        <w:rPr>
          <w:sz w:val="24"/>
        </w:rPr>
        <w:t>Tıbbi araştırma ile sağlık hizmetini birlikte yürüten hekimler, ancak bunun koruyucu,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tanısal veya tedavi edici yönden değerli olabileceği durumlarda ve gönüllü </w:t>
      </w:r>
      <w:proofErr w:type="spellStart"/>
      <w:r>
        <w:rPr>
          <w:sz w:val="24"/>
        </w:rPr>
        <w:t>olacakhastaların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sağlığının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durumdan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etkilenmeyeceği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makul</w:t>
      </w:r>
      <w:r>
        <w:rPr>
          <w:spacing w:val="1"/>
          <w:sz w:val="24"/>
        </w:rPr>
        <w:t xml:space="preserve"> </w:t>
      </w:r>
      <w:r>
        <w:rPr>
          <w:sz w:val="24"/>
        </w:rPr>
        <w:t>gerekçelere</w:t>
      </w:r>
      <w:r>
        <w:rPr>
          <w:spacing w:val="1"/>
          <w:sz w:val="24"/>
        </w:rPr>
        <w:t xml:space="preserve"> </w:t>
      </w:r>
      <w:r>
        <w:rPr>
          <w:sz w:val="24"/>
        </w:rPr>
        <w:t>sah</w:t>
      </w:r>
      <w:r>
        <w:rPr>
          <w:sz w:val="24"/>
        </w:rPr>
        <w:t>ip</w:t>
      </w:r>
      <w:r>
        <w:rPr>
          <w:spacing w:val="1"/>
          <w:sz w:val="24"/>
        </w:rPr>
        <w:t xml:space="preserve"> </w:t>
      </w:r>
      <w:r>
        <w:rPr>
          <w:sz w:val="24"/>
        </w:rPr>
        <w:t>olmaları halinde,</w:t>
      </w:r>
      <w:r>
        <w:rPr>
          <w:spacing w:val="1"/>
          <w:sz w:val="24"/>
        </w:rPr>
        <w:t xml:space="preserve"> </w:t>
      </w:r>
      <w:r>
        <w:rPr>
          <w:sz w:val="24"/>
        </w:rPr>
        <w:t>hastalarını araştırmalarına</w:t>
      </w:r>
      <w:r>
        <w:rPr>
          <w:spacing w:val="-1"/>
          <w:sz w:val="24"/>
        </w:rPr>
        <w:t xml:space="preserve"> </w:t>
      </w:r>
      <w:r>
        <w:rPr>
          <w:sz w:val="24"/>
        </w:rPr>
        <w:t>dahil</w:t>
      </w:r>
      <w:r>
        <w:rPr>
          <w:spacing w:val="-2"/>
          <w:sz w:val="24"/>
        </w:rPr>
        <w:t xml:space="preserve"> </w:t>
      </w:r>
      <w:r>
        <w:rPr>
          <w:sz w:val="24"/>
        </w:rPr>
        <w:t>etmelidir.</w:t>
      </w:r>
    </w:p>
    <w:p w14:paraId="169F0B89" w14:textId="77777777" w:rsidR="00501923" w:rsidRDefault="00D14EB3">
      <w:pPr>
        <w:pStyle w:val="ListeParagraf"/>
        <w:numPr>
          <w:ilvl w:val="0"/>
          <w:numId w:val="1"/>
        </w:numPr>
        <w:tabs>
          <w:tab w:val="left" w:pos="608"/>
        </w:tabs>
        <w:ind w:right="112" w:firstLine="73"/>
        <w:jc w:val="both"/>
        <w:rPr>
          <w:sz w:val="24"/>
        </w:rPr>
      </w:pPr>
      <w:r>
        <w:rPr>
          <w:sz w:val="24"/>
        </w:rPr>
        <w:t>Bir araştırmada yer almaları nedeniyle zarar gören gönüllülere uygun tazminat ve tedavi</w:t>
      </w:r>
      <w:r>
        <w:rPr>
          <w:spacing w:val="1"/>
          <w:sz w:val="24"/>
        </w:rPr>
        <w:t xml:space="preserve"> </w:t>
      </w:r>
      <w:r>
        <w:rPr>
          <w:sz w:val="24"/>
        </w:rPr>
        <w:t>temin</w:t>
      </w:r>
      <w:r>
        <w:rPr>
          <w:spacing w:val="-1"/>
          <w:sz w:val="24"/>
        </w:rPr>
        <w:t xml:space="preserve"> </w:t>
      </w:r>
      <w:r>
        <w:rPr>
          <w:sz w:val="24"/>
        </w:rPr>
        <w:t>edilmek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</w:p>
    <w:p w14:paraId="6E8A3466" w14:textId="77777777" w:rsidR="00501923" w:rsidRDefault="00D14EB3">
      <w:pPr>
        <w:pStyle w:val="Balk1"/>
      </w:pPr>
      <w:r>
        <w:rPr>
          <w:spacing w:val="-2"/>
        </w:rPr>
        <w:t>Riskler,</w:t>
      </w:r>
      <w:r>
        <w:rPr>
          <w:spacing w:val="-13"/>
        </w:rPr>
        <w:t xml:space="preserve"> </w:t>
      </w:r>
      <w:r>
        <w:rPr>
          <w:spacing w:val="-2"/>
        </w:rPr>
        <w:t>Sakıncalar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 xml:space="preserve"> </w:t>
      </w:r>
      <w:r>
        <w:rPr>
          <w:spacing w:val="-1"/>
        </w:rPr>
        <w:t>Yararlar</w:t>
      </w:r>
    </w:p>
    <w:p w14:paraId="47091EA5" w14:textId="77777777" w:rsidR="00501923" w:rsidRDefault="00D14EB3">
      <w:pPr>
        <w:pStyle w:val="ListeParagraf"/>
        <w:numPr>
          <w:ilvl w:val="0"/>
          <w:numId w:val="1"/>
        </w:numPr>
        <w:tabs>
          <w:tab w:val="left" w:pos="918"/>
        </w:tabs>
        <w:ind w:right="111" w:firstLine="229"/>
        <w:jc w:val="both"/>
        <w:rPr>
          <w:sz w:val="24"/>
        </w:rPr>
      </w:pP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araştırmalarda,</w:t>
      </w:r>
      <w:r>
        <w:rPr>
          <w:spacing w:val="1"/>
          <w:sz w:val="24"/>
        </w:rPr>
        <w:t xml:space="preserve"> </w:t>
      </w:r>
      <w:r>
        <w:rPr>
          <w:sz w:val="24"/>
        </w:rPr>
        <w:t>girişimlerin</w:t>
      </w:r>
      <w:r>
        <w:rPr>
          <w:spacing w:val="1"/>
          <w:sz w:val="24"/>
        </w:rPr>
        <w:t xml:space="preserve"> </w:t>
      </w:r>
      <w:r>
        <w:rPr>
          <w:sz w:val="24"/>
        </w:rPr>
        <w:t>çoğu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sakıncalariçermektedir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Gönüllüler</w:t>
      </w:r>
      <w:r>
        <w:rPr>
          <w:spacing w:val="1"/>
          <w:sz w:val="24"/>
        </w:rPr>
        <w:t xml:space="preserve"> </w:t>
      </w:r>
      <w:r>
        <w:rPr>
          <w:sz w:val="24"/>
        </w:rPr>
        <w:t>üzerindeki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araştırmalar,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1"/>
          <w:sz w:val="24"/>
        </w:rPr>
        <w:t xml:space="preserve"> </w:t>
      </w:r>
      <w:r>
        <w:rPr>
          <w:sz w:val="24"/>
        </w:rPr>
        <w:t>amacın</w:t>
      </w:r>
      <w:r>
        <w:rPr>
          <w:spacing w:val="1"/>
          <w:sz w:val="24"/>
        </w:rPr>
        <w:t xml:space="preserve"> </w:t>
      </w:r>
      <w:r>
        <w:rPr>
          <w:sz w:val="24"/>
        </w:rPr>
        <w:t>taşıdığı</w:t>
      </w:r>
      <w:r>
        <w:rPr>
          <w:spacing w:val="1"/>
          <w:sz w:val="24"/>
        </w:rPr>
        <w:t xml:space="preserve"> </w:t>
      </w:r>
      <w:r>
        <w:rPr>
          <w:sz w:val="24"/>
        </w:rPr>
        <w:t>önem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gönüllülerinmaruz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kalacakları</w:t>
      </w:r>
      <w:r>
        <w:rPr>
          <w:spacing w:val="-3"/>
          <w:sz w:val="24"/>
        </w:rPr>
        <w:t xml:space="preserve"> </w:t>
      </w:r>
      <w:r>
        <w:rPr>
          <w:sz w:val="24"/>
        </w:rPr>
        <w:t>risklere ve</w:t>
      </w:r>
      <w:r>
        <w:rPr>
          <w:spacing w:val="-3"/>
          <w:sz w:val="24"/>
        </w:rPr>
        <w:t xml:space="preserve"> </w:t>
      </w:r>
      <w:r>
        <w:rPr>
          <w:sz w:val="24"/>
        </w:rPr>
        <w:t>sakıncalara</w:t>
      </w:r>
      <w:r>
        <w:rPr>
          <w:spacing w:val="-1"/>
          <w:sz w:val="24"/>
        </w:rPr>
        <w:t xml:space="preserve"> </w:t>
      </w:r>
      <w:r>
        <w:rPr>
          <w:sz w:val="24"/>
        </w:rPr>
        <w:t>ağır</w:t>
      </w:r>
      <w:r>
        <w:rPr>
          <w:spacing w:val="-1"/>
          <w:sz w:val="24"/>
        </w:rPr>
        <w:t xml:space="preserve"> </w:t>
      </w:r>
      <w:r>
        <w:rPr>
          <w:sz w:val="24"/>
        </w:rPr>
        <w:t>bastığında</w:t>
      </w:r>
      <w:r>
        <w:rPr>
          <w:spacing w:val="-3"/>
          <w:sz w:val="24"/>
        </w:rPr>
        <w:t xml:space="preserve"> </w:t>
      </w:r>
      <w:r>
        <w:rPr>
          <w:sz w:val="24"/>
        </w:rPr>
        <w:t>yapılmalıdır.</w:t>
      </w:r>
    </w:p>
    <w:p w14:paraId="43E987DE" w14:textId="77777777" w:rsidR="00501923" w:rsidRDefault="00D14EB3">
      <w:pPr>
        <w:pStyle w:val="ListeParagraf"/>
        <w:numPr>
          <w:ilvl w:val="0"/>
          <w:numId w:val="1"/>
        </w:numPr>
        <w:tabs>
          <w:tab w:val="left" w:pos="800"/>
        </w:tabs>
        <w:ind w:firstLine="169"/>
        <w:jc w:val="both"/>
        <w:rPr>
          <w:sz w:val="24"/>
        </w:rPr>
      </w:pPr>
      <w:r>
        <w:rPr>
          <w:sz w:val="24"/>
        </w:rPr>
        <w:t>İnsanlar</w:t>
      </w:r>
      <w:r>
        <w:rPr>
          <w:spacing w:val="1"/>
          <w:sz w:val="24"/>
        </w:rPr>
        <w:t xml:space="preserve"> </w:t>
      </w:r>
      <w:r>
        <w:rPr>
          <w:sz w:val="24"/>
        </w:rPr>
        <w:t>üzerindeki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raştırma</w:t>
      </w:r>
      <w:r>
        <w:rPr>
          <w:spacing w:val="1"/>
          <w:sz w:val="24"/>
        </w:rPr>
        <w:t xml:space="preserve"> </w:t>
      </w:r>
      <w:r>
        <w:rPr>
          <w:sz w:val="24"/>
        </w:rPr>
        <w:t>öncesinde,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katılan</w:t>
      </w:r>
      <w:r>
        <w:rPr>
          <w:spacing w:val="1"/>
          <w:sz w:val="24"/>
        </w:rPr>
        <w:t xml:space="preserve"> </w:t>
      </w:r>
      <w:r>
        <w:rPr>
          <w:sz w:val="24"/>
        </w:rPr>
        <w:t>bireylere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veyagruplara</w:t>
      </w:r>
      <w:proofErr w:type="spellEnd"/>
      <w:r>
        <w:rPr>
          <w:sz w:val="24"/>
        </w:rPr>
        <w:t xml:space="preserve"> yönelik öngörülebilir</w:t>
      </w:r>
      <w:r>
        <w:rPr>
          <w:spacing w:val="1"/>
          <w:sz w:val="24"/>
        </w:rPr>
        <w:t xml:space="preserve"> </w:t>
      </w:r>
      <w:r>
        <w:rPr>
          <w:sz w:val="24"/>
        </w:rPr>
        <w:t>riskler ve sakıncalar;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ve araştırma</w:t>
      </w:r>
      <w:r>
        <w:rPr>
          <w:spacing w:val="60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durumdan</w:t>
      </w:r>
      <w:r>
        <w:rPr>
          <w:spacing w:val="1"/>
          <w:sz w:val="24"/>
        </w:rPr>
        <w:t xml:space="preserve"> </w:t>
      </w:r>
      <w:r>
        <w:rPr>
          <w:sz w:val="24"/>
        </w:rPr>
        <w:t>etkilenen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bireylerin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grupların</w:t>
      </w:r>
      <w:r>
        <w:rPr>
          <w:spacing w:val="1"/>
          <w:sz w:val="24"/>
        </w:rPr>
        <w:t xml:space="preserve"> </w:t>
      </w:r>
      <w:r>
        <w:rPr>
          <w:sz w:val="24"/>
        </w:rPr>
        <w:t>göreceği</w:t>
      </w:r>
      <w:r>
        <w:rPr>
          <w:spacing w:val="1"/>
          <w:sz w:val="24"/>
        </w:rPr>
        <w:t xml:space="preserve"> </w:t>
      </w:r>
      <w:r>
        <w:rPr>
          <w:sz w:val="24"/>
        </w:rPr>
        <w:t>tahmin</w:t>
      </w:r>
      <w:r>
        <w:rPr>
          <w:spacing w:val="1"/>
          <w:sz w:val="24"/>
        </w:rPr>
        <w:t xml:space="preserve"> </w:t>
      </w:r>
      <w:r>
        <w:rPr>
          <w:sz w:val="24"/>
        </w:rPr>
        <w:t>edilebilen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faydaylakarşılaştırılarak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dikkatli bir biçimde değerlendirilmelidir.</w:t>
      </w:r>
    </w:p>
    <w:p w14:paraId="710E2703" w14:textId="77777777" w:rsidR="00501923" w:rsidRDefault="00D14EB3">
      <w:pPr>
        <w:pStyle w:val="GvdeMetni"/>
        <w:ind w:right="115" w:firstLine="127"/>
      </w:pPr>
      <w:r>
        <w:t>Riskleri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düşük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tutacak</w:t>
      </w:r>
      <w:r>
        <w:rPr>
          <w:spacing w:val="1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alınmalıdır.</w:t>
      </w:r>
      <w:r>
        <w:rPr>
          <w:spacing w:val="1"/>
        </w:rPr>
        <w:t xml:space="preserve"> </w:t>
      </w:r>
      <w:r>
        <w:t>Riskler,</w:t>
      </w:r>
      <w:r>
        <w:rPr>
          <w:spacing w:val="1"/>
        </w:rPr>
        <w:t xml:space="preserve"> </w:t>
      </w:r>
      <w:r>
        <w:t>araştırmacı</w:t>
      </w:r>
      <w:r>
        <w:rPr>
          <w:spacing w:val="1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sürekli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izlenmeli,</w:t>
      </w:r>
      <w:r>
        <w:rPr>
          <w:spacing w:val="1"/>
        </w:rPr>
        <w:t xml:space="preserve"> </w:t>
      </w:r>
      <w:r>
        <w:t>değerlendirilmeli ve</w:t>
      </w:r>
      <w:r>
        <w:rPr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 alınmalıdır.</w:t>
      </w:r>
    </w:p>
    <w:p w14:paraId="46FB965A" w14:textId="77777777" w:rsidR="00501923" w:rsidRDefault="00D14EB3">
      <w:pPr>
        <w:pStyle w:val="ListeParagraf"/>
        <w:numPr>
          <w:ilvl w:val="0"/>
          <w:numId w:val="1"/>
        </w:numPr>
        <w:tabs>
          <w:tab w:val="left" w:pos="646"/>
        </w:tabs>
        <w:ind w:right="118" w:firstLine="91"/>
        <w:jc w:val="both"/>
        <w:rPr>
          <w:sz w:val="24"/>
        </w:rPr>
      </w:pPr>
      <w:r>
        <w:rPr>
          <w:sz w:val="24"/>
        </w:rPr>
        <w:t>Hekimler, risklerin yeteri</w:t>
      </w:r>
      <w:r>
        <w:rPr>
          <w:sz w:val="24"/>
        </w:rPr>
        <w:t>nce değerlendirildiğinden ve tatmin edici bir şekilde bunlarla</w:t>
      </w:r>
      <w:r>
        <w:rPr>
          <w:spacing w:val="1"/>
          <w:sz w:val="24"/>
        </w:rPr>
        <w:t xml:space="preserve"> </w:t>
      </w:r>
      <w:r>
        <w:rPr>
          <w:sz w:val="24"/>
        </w:rPr>
        <w:t>baş</w:t>
      </w:r>
      <w:r>
        <w:rPr>
          <w:spacing w:val="-4"/>
          <w:sz w:val="24"/>
        </w:rPr>
        <w:t xml:space="preserve"> </w:t>
      </w:r>
      <w:r>
        <w:rPr>
          <w:sz w:val="24"/>
        </w:rPr>
        <w:t>edilebileceğinden</w:t>
      </w:r>
      <w:r>
        <w:rPr>
          <w:spacing w:val="-3"/>
          <w:sz w:val="24"/>
        </w:rPr>
        <w:t xml:space="preserve"> </w:t>
      </w:r>
      <w:r>
        <w:rPr>
          <w:sz w:val="24"/>
        </w:rPr>
        <w:t>emin</w:t>
      </w:r>
      <w:r>
        <w:rPr>
          <w:spacing w:val="-3"/>
          <w:sz w:val="24"/>
        </w:rPr>
        <w:t xml:space="preserve"> </w:t>
      </w:r>
      <w:r>
        <w:rPr>
          <w:sz w:val="24"/>
        </w:rPr>
        <w:t>olmadıkça,</w:t>
      </w:r>
      <w:r>
        <w:rPr>
          <w:spacing w:val="-2"/>
          <w:sz w:val="24"/>
        </w:rPr>
        <w:t xml:space="preserve"> </w:t>
      </w:r>
      <w:r>
        <w:rPr>
          <w:sz w:val="24"/>
        </w:rPr>
        <w:t>gönüllüler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5"/>
          <w:sz w:val="24"/>
        </w:rPr>
        <w:t xml:space="preserve"> </w:t>
      </w:r>
      <w:r>
        <w:rPr>
          <w:sz w:val="24"/>
        </w:rPr>
        <w:t>araştırmalarda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almamalıdır.</w:t>
      </w:r>
    </w:p>
    <w:p w14:paraId="3CC3C2B4" w14:textId="77777777" w:rsidR="00501923" w:rsidRDefault="00D14EB3">
      <w:pPr>
        <w:pStyle w:val="GvdeMetni"/>
        <w:ind w:right="115"/>
      </w:pPr>
      <w:r>
        <w:t>Hekimler, saptanan riskler yararlardan daha fazla olduğunda veya olumlu ve yararlı sonuçlara</w:t>
      </w:r>
      <w:r>
        <w:rPr>
          <w:spacing w:val="-57"/>
        </w:rPr>
        <w:t xml:space="preserve"> </w:t>
      </w:r>
      <w:r>
        <w:t>ilişkin kesin</w:t>
      </w:r>
      <w:r>
        <w:rPr>
          <w:spacing w:val="-1"/>
        </w:rPr>
        <w:t xml:space="preserve"> </w:t>
      </w:r>
      <w:r>
        <w:t>kanıtlara ulaşıldığında, araştırmayı</w:t>
      </w:r>
      <w:r>
        <w:rPr>
          <w:spacing w:val="-2"/>
        </w:rPr>
        <w:t xml:space="preserve"> </w:t>
      </w:r>
      <w:r>
        <w:t>derhal</w:t>
      </w:r>
      <w:r>
        <w:rPr>
          <w:spacing w:val="-2"/>
        </w:rPr>
        <w:t xml:space="preserve"> </w:t>
      </w:r>
      <w:r>
        <w:t>sona</w:t>
      </w:r>
      <w:r>
        <w:rPr>
          <w:spacing w:val="-1"/>
        </w:rPr>
        <w:t xml:space="preserve"> </w:t>
      </w:r>
      <w:r>
        <w:t>erdirmelidirler.</w:t>
      </w:r>
    </w:p>
    <w:p w14:paraId="3D113C39" w14:textId="77777777" w:rsidR="00501923" w:rsidRDefault="00D14EB3">
      <w:pPr>
        <w:pStyle w:val="GvdeMetni"/>
        <w:ind w:right="107"/>
      </w:pPr>
      <w:r>
        <w:t>Risklerin potansiyel yararlara ağır bastığı görüldüğünde veya kesin sonuçlara ilişk</w:t>
      </w:r>
      <w:r>
        <w:t>in yeterli</w:t>
      </w:r>
      <w:r>
        <w:rPr>
          <w:spacing w:val="1"/>
        </w:rPr>
        <w:t xml:space="preserve"> </w:t>
      </w:r>
      <w:r>
        <w:t>kanıt elde edildiğinde; hekimler çalışmaya devam etmeyi, çalışmayı değiştirmeyi veya hemen</w:t>
      </w:r>
      <w:r>
        <w:rPr>
          <w:spacing w:val="1"/>
        </w:rPr>
        <w:t xml:space="preserve"> </w:t>
      </w:r>
      <w:r>
        <w:t>durdurmayı değerlendirmelidir.</w:t>
      </w:r>
    </w:p>
    <w:p w14:paraId="59401F76" w14:textId="77777777" w:rsidR="00501923" w:rsidRDefault="00D14EB3">
      <w:pPr>
        <w:pStyle w:val="Balk1"/>
      </w:pPr>
      <w:r>
        <w:t>İstismara</w:t>
      </w:r>
      <w:r>
        <w:rPr>
          <w:spacing w:val="-11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Gruplar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Bireyler</w:t>
      </w:r>
    </w:p>
    <w:p w14:paraId="0C03DA05" w14:textId="77777777" w:rsidR="00501923" w:rsidRDefault="00D14EB3">
      <w:pPr>
        <w:pStyle w:val="ListeParagraf"/>
        <w:numPr>
          <w:ilvl w:val="0"/>
          <w:numId w:val="1"/>
        </w:numPr>
        <w:tabs>
          <w:tab w:val="left" w:pos="632"/>
        </w:tabs>
        <w:ind w:right="114" w:firstLine="85"/>
        <w:jc w:val="both"/>
        <w:rPr>
          <w:sz w:val="24"/>
        </w:rPr>
      </w:pPr>
      <w:r>
        <w:rPr>
          <w:sz w:val="24"/>
        </w:rPr>
        <w:t>Bazı gruplar ve bireyler özellikle istismara açıktır, bu grup ve kişilerin istismar edil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zarar görme olasılıkları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fazla olabilir.</w:t>
      </w:r>
    </w:p>
    <w:p w14:paraId="0ACFB7BA" w14:textId="77777777" w:rsidR="00501923" w:rsidRDefault="00D14EB3">
      <w:pPr>
        <w:pStyle w:val="GvdeMetni"/>
        <w:ind w:left="220"/>
      </w:pPr>
      <w:r>
        <w:t>İstismara</w:t>
      </w:r>
      <w:r>
        <w:rPr>
          <w:spacing w:val="-2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gruplara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bireylere,</w:t>
      </w:r>
      <w:r>
        <w:rPr>
          <w:spacing w:val="-2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düşünülmüş</w:t>
      </w:r>
      <w:r>
        <w:rPr>
          <w:spacing w:val="-3"/>
        </w:rPr>
        <w:t xml:space="preserve"> </w:t>
      </w:r>
      <w:r>
        <w:t>koruma</w:t>
      </w:r>
      <w:r>
        <w:rPr>
          <w:spacing w:val="-2"/>
        </w:rPr>
        <w:t xml:space="preserve"> </w:t>
      </w:r>
      <w:r>
        <w:t>sağlanmalıdır.</w:t>
      </w:r>
    </w:p>
    <w:p w14:paraId="5DC8201A" w14:textId="77777777" w:rsidR="00501923" w:rsidRDefault="00D14EB3">
      <w:pPr>
        <w:pStyle w:val="ListeParagraf"/>
        <w:numPr>
          <w:ilvl w:val="0"/>
          <w:numId w:val="1"/>
        </w:numPr>
        <w:tabs>
          <w:tab w:val="left" w:pos="638"/>
        </w:tabs>
        <w:ind w:firstLine="87"/>
        <w:jc w:val="both"/>
        <w:rPr>
          <w:sz w:val="24"/>
        </w:rPr>
      </w:pPr>
      <w:r>
        <w:rPr>
          <w:sz w:val="24"/>
        </w:rPr>
        <w:t xml:space="preserve">İstismara açık bir grup üzerindeki tıbbi araştırmalar, yalnızca söz konusu </w:t>
      </w:r>
      <w:proofErr w:type="spellStart"/>
      <w:r>
        <w:rPr>
          <w:sz w:val="24"/>
        </w:rPr>
        <w:t>grubunsağlık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gereksinimlerine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7"/>
          <w:sz w:val="24"/>
        </w:rPr>
        <w:t xml:space="preserve"> </w:t>
      </w:r>
      <w:r>
        <w:rPr>
          <w:sz w:val="24"/>
        </w:rPr>
        <w:t>önceliklerine</w:t>
      </w:r>
      <w:r>
        <w:rPr>
          <w:spacing w:val="48"/>
          <w:sz w:val="24"/>
        </w:rPr>
        <w:t xml:space="preserve"> </w:t>
      </w:r>
      <w:r>
        <w:rPr>
          <w:sz w:val="24"/>
        </w:rPr>
        <w:t>yanıt</w:t>
      </w:r>
      <w:r>
        <w:rPr>
          <w:spacing w:val="48"/>
          <w:sz w:val="24"/>
        </w:rPr>
        <w:t xml:space="preserve"> </w:t>
      </w:r>
      <w:r>
        <w:rPr>
          <w:sz w:val="24"/>
        </w:rPr>
        <w:t>verir</w:t>
      </w:r>
      <w:r>
        <w:rPr>
          <w:spacing w:val="46"/>
          <w:sz w:val="24"/>
        </w:rPr>
        <w:t xml:space="preserve"> </w:t>
      </w:r>
      <w:r>
        <w:rPr>
          <w:sz w:val="24"/>
        </w:rPr>
        <w:t>özellikte</w:t>
      </w:r>
      <w:r>
        <w:rPr>
          <w:spacing w:val="47"/>
          <w:sz w:val="24"/>
        </w:rPr>
        <w:t xml:space="preserve"> </w:t>
      </w:r>
      <w:r>
        <w:rPr>
          <w:sz w:val="24"/>
        </w:rPr>
        <w:t>olmaları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7"/>
          <w:sz w:val="24"/>
        </w:rPr>
        <w:t xml:space="preserve"> </w:t>
      </w:r>
      <w:r>
        <w:rPr>
          <w:sz w:val="24"/>
        </w:rPr>
        <w:t>istismara</w:t>
      </w:r>
      <w:r>
        <w:rPr>
          <w:spacing w:val="49"/>
          <w:sz w:val="24"/>
        </w:rPr>
        <w:t xml:space="preserve"> </w:t>
      </w:r>
      <w:r>
        <w:rPr>
          <w:sz w:val="24"/>
        </w:rPr>
        <w:t>açık</w:t>
      </w:r>
      <w:r>
        <w:rPr>
          <w:spacing w:val="46"/>
          <w:sz w:val="24"/>
        </w:rPr>
        <w:t xml:space="preserve"> </w:t>
      </w:r>
      <w:r>
        <w:rPr>
          <w:sz w:val="24"/>
        </w:rPr>
        <w:t>olmayan</w:t>
      </w:r>
    </w:p>
    <w:p w14:paraId="618474DD" w14:textId="77777777" w:rsidR="00501923" w:rsidRDefault="00501923">
      <w:pPr>
        <w:jc w:val="both"/>
        <w:rPr>
          <w:sz w:val="24"/>
        </w:rPr>
        <w:sectPr w:rsidR="00501923">
          <w:pgSz w:w="11900" w:h="16840"/>
          <w:pgMar w:top="1320" w:right="1300" w:bottom="280" w:left="1260" w:header="730" w:footer="0" w:gutter="0"/>
          <w:cols w:space="708"/>
        </w:sectPr>
      </w:pPr>
    </w:p>
    <w:p w14:paraId="31841FF2" w14:textId="77777777" w:rsidR="00501923" w:rsidRDefault="00D14EB3">
      <w:pPr>
        <w:pStyle w:val="GvdeMetni"/>
        <w:spacing w:before="80"/>
        <w:jc w:val="left"/>
      </w:pPr>
      <w:proofErr w:type="gramStart"/>
      <w:r>
        <w:lastRenderedPageBreak/>
        <w:t>başka</w:t>
      </w:r>
      <w:proofErr w:type="gramEnd"/>
      <w:r>
        <w:t xml:space="preserve"> bir</w:t>
      </w:r>
      <w:r>
        <w:rPr>
          <w:spacing w:val="3"/>
        </w:rPr>
        <w:t xml:space="preserve"> </w:t>
      </w:r>
      <w:r>
        <w:t>grup</w:t>
      </w:r>
      <w:r>
        <w:rPr>
          <w:spacing w:val="2"/>
        </w:rPr>
        <w:t xml:space="preserve"> </w:t>
      </w:r>
      <w:r>
        <w:t>üzerinde</w:t>
      </w:r>
      <w:r>
        <w:rPr>
          <w:spacing w:val="3"/>
        </w:rPr>
        <w:t xml:space="preserve"> </w:t>
      </w:r>
      <w:r>
        <w:t>yürütülemeyecek</w:t>
      </w:r>
      <w:r>
        <w:rPr>
          <w:spacing w:val="3"/>
        </w:rPr>
        <w:t xml:space="preserve"> </w:t>
      </w:r>
      <w:r>
        <w:t>olmaları</w:t>
      </w:r>
      <w:r>
        <w:rPr>
          <w:spacing w:val="2"/>
        </w:rPr>
        <w:t xml:space="preserve"> </w:t>
      </w:r>
      <w:r>
        <w:t>halinde</w:t>
      </w:r>
      <w:r>
        <w:rPr>
          <w:spacing w:val="3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edilebilir.</w:t>
      </w:r>
      <w:r>
        <w:rPr>
          <w:spacing w:val="-6"/>
        </w:rPr>
        <w:t xml:space="preserve"> </w:t>
      </w:r>
      <w:r>
        <w:t>Ek</w:t>
      </w:r>
      <w:r>
        <w:rPr>
          <w:spacing w:val="3"/>
        </w:rPr>
        <w:t xml:space="preserve"> </w:t>
      </w:r>
      <w:r>
        <w:t>olarak,</w:t>
      </w:r>
      <w:r>
        <w:rPr>
          <w:spacing w:val="3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grup</w:t>
      </w:r>
      <w:r>
        <w:rPr>
          <w:spacing w:val="-57"/>
        </w:rPr>
        <w:t xml:space="preserve"> </w:t>
      </w:r>
      <w:r>
        <w:t>araştırmadan</w:t>
      </w:r>
      <w:r>
        <w:rPr>
          <w:spacing w:val="-2"/>
        </w:rPr>
        <w:t xml:space="preserve"> </w:t>
      </w:r>
      <w:r>
        <w:t>elde</w:t>
      </w:r>
      <w:r>
        <w:rPr>
          <w:spacing w:val="-3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bilgilerden,</w:t>
      </w:r>
      <w:r>
        <w:rPr>
          <w:spacing w:val="-2"/>
        </w:rPr>
        <w:t xml:space="preserve"> </w:t>
      </w:r>
      <w:r>
        <w:t>uygulamalardan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girişimlerden</w:t>
      </w:r>
      <w:r>
        <w:rPr>
          <w:spacing w:val="-1"/>
        </w:rPr>
        <w:t xml:space="preserve"> </w:t>
      </w:r>
      <w:r>
        <w:t>yarar</w:t>
      </w:r>
      <w:r>
        <w:rPr>
          <w:spacing w:val="-2"/>
        </w:rPr>
        <w:t xml:space="preserve"> </w:t>
      </w:r>
      <w:r>
        <w:t>görmelidir.</w:t>
      </w:r>
    </w:p>
    <w:p w14:paraId="34CA62B4" w14:textId="77777777" w:rsidR="00501923" w:rsidRDefault="00D14EB3">
      <w:pPr>
        <w:pStyle w:val="Balk1"/>
        <w:jc w:val="left"/>
      </w:pPr>
      <w:r>
        <w:t>Bilimsel</w:t>
      </w:r>
      <w:r>
        <w:rPr>
          <w:spacing w:val="-7"/>
        </w:rPr>
        <w:t xml:space="preserve"> </w:t>
      </w:r>
      <w:r>
        <w:t>Gereklilikler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Araştırma</w:t>
      </w:r>
      <w:r>
        <w:rPr>
          <w:spacing w:val="-6"/>
        </w:rPr>
        <w:t xml:space="preserve"> </w:t>
      </w:r>
      <w:r>
        <w:t>Protokolleri</w:t>
      </w:r>
    </w:p>
    <w:p w14:paraId="53395A6C" w14:textId="77777777" w:rsidR="00501923" w:rsidRDefault="00D14EB3">
      <w:pPr>
        <w:pStyle w:val="ListeParagraf"/>
        <w:numPr>
          <w:ilvl w:val="0"/>
          <w:numId w:val="1"/>
        </w:numPr>
        <w:tabs>
          <w:tab w:val="left" w:pos="680"/>
        </w:tabs>
        <w:ind w:right="114" w:firstLine="109"/>
        <w:jc w:val="both"/>
        <w:rPr>
          <w:sz w:val="24"/>
        </w:rPr>
      </w:pPr>
      <w:r>
        <w:rPr>
          <w:sz w:val="24"/>
        </w:rPr>
        <w:t>Gönüllüler üzerindeki tıbbi araştırmalar; genel olarak kabul edilmiş bil</w:t>
      </w:r>
      <w:r>
        <w:rPr>
          <w:sz w:val="24"/>
        </w:rPr>
        <w:t>imsel ilkelere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olmalı,</w:t>
      </w:r>
      <w:r>
        <w:rPr>
          <w:spacing w:val="1"/>
          <w:sz w:val="24"/>
        </w:rPr>
        <w:t xml:space="preserve"> </w:t>
      </w:r>
      <w:r>
        <w:rPr>
          <w:sz w:val="24"/>
        </w:rPr>
        <w:t>kapsamlı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literatür</w:t>
      </w:r>
      <w:r>
        <w:rPr>
          <w:spacing w:val="1"/>
          <w:sz w:val="24"/>
        </w:rPr>
        <w:t xml:space="preserve"> </w:t>
      </w:r>
      <w:r>
        <w:rPr>
          <w:sz w:val="24"/>
        </w:rPr>
        <w:t>bilgisini,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kaynaklarını,</w:t>
      </w:r>
      <w:r>
        <w:rPr>
          <w:spacing w:val="1"/>
          <w:sz w:val="24"/>
        </w:rPr>
        <w:t xml:space="preserve"> </w:t>
      </w:r>
      <w:r>
        <w:rPr>
          <w:sz w:val="24"/>
        </w:rPr>
        <w:t>yeterli</w:t>
      </w:r>
      <w:r>
        <w:rPr>
          <w:spacing w:val="1"/>
          <w:sz w:val="24"/>
        </w:rPr>
        <w:t xml:space="preserve"> </w:t>
      </w:r>
      <w:r>
        <w:rPr>
          <w:sz w:val="24"/>
        </w:rPr>
        <w:t>laboratuvar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hayvan</w:t>
      </w:r>
      <w:r>
        <w:rPr>
          <w:spacing w:val="1"/>
          <w:sz w:val="24"/>
        </w:rPr>
        <w:t xml:space="preserve"> </w:t>
      </w:r>
      <w:r>
        <w:rPr>
          <w:sz w:val="24"/>
        </w:rPr>
        <w:t>deneylerini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almalıdır.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Araştırmalarda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hayvanların</w:t>
      </w:r>
      <w:r>
        <w:rPr>
          <w:spacing w:val="-1"/>
          <w:sz w:val="24"/>
        </w:rPr>
        <w:t xml:space="preserve"> </w:t>
      </w:r>
      <w:r>
        <w:rPr>
          <w:sz w:val="24"/>
        </w:rPr>
        <w:t>iyilik</w:t>
      </w:r>
      <w:r>
        <w:rPr>
          <w:spacing w:val="1"/>
          <w:sz w:val="24"/>
        </w:rPr>
        <w:t xml:space="preserve"> </w:t>
      </w:r>
      <w:r>
        <w:rPr>
          <w:sz w:val="24"/>
        </w:rPr>
        <w:t>haline</w:t>
      </w:r>
      <w:r>
        <w:rPr>
          <w:spacing w:val="1"/>
          <w:sz w:val="24"/>
        </w:rPr>
        <w:t xml:space="preserve"> </w:t>
      </w:r>
      <w:r>
        <w:rPr>
          <w:sz w:val="24"/>
        </w:rPr>
        <w:t>saygılı olunmalıdır.</w:t>
      </w:r>
    </w:p>
    <w:p w14:paraId="5A4EC291" w14:textId="77777777" w:rsidR="00501923" w:rsidRDefault="00D14EB3">
      <w:pPr>
        <w:pStyle w:val="ListeParagraf"/>
        <w:numPr>
          <w:ilvl w:val="0"/>
          <w:numId w:val="1"/>
        </w:numPr>
        <w:tabs>
          <w:tab w:val="left" w:pos="682"/>
        </w:tabs>
        <w:ind w:right="115" w:firstLine="109"/>
        <w:jc w:val="both"/>
        <w:rPr>
          <w:sz w:val="24"/>
        </w:rPr>
      </w:pPr>
      <w:r>
        <w:rPr>
          <w:sz w:val="24"/>
        </w:rPr>
        <w:t>Gönüllüler üzerinde yapılacak bütün araştırmaların tasarım ve uygulaması, 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protokolünde açık bir şekilde tanımlanmalı ve</w:t>
      </w:r>
      <w:r>
        <w:rPr>
          <w:spacing w:val="-1"/>
          <w:sz w:val="24"/>
        </w:rPr>
        <w:t xml:space="preserve"> </w:t>
      </w:r>
      <w:r>
        <w:rPr>
          <w:sz w:val="24"/>
        </w:rPr>
        <w:t>gerekçelendirilmelidir.</w:t>
      </w:r>
    </w:p>
    <w:p w14:paraId="1A8B0CA5" w14:textId="77777777" w:rsidR="00501923" w:rsidRDefault="00D14EB3">
      <w:pPr>
        <w:pStyle w:val="GvdeMetni"/>
        <w:ind w:right="109" w:firstLine="141"/>
      </w:pPr>
      <w:r>
        <w:t>Protokol,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düşüncelere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içermeli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bildir</w:t>
      </w:r>
      <w:r>
        <w:t>gede</w:t>
      </w:r>
      <w:r>
        <w:rPr>
          <w:spacing w:val="1"/>
        </w:rPr>
        <w:t xml:space="preserve"> </w:t>
      </w:r>
      <w:r>
        <w:t>öngörülen ilkelerin nasıl ele alınacağını belirtmelidir. Protokol; finansmanı, destekleyiciyi/</w:t>
      </w:r>
      <w:r>
        <w:rPr>
          <w:spacing w:val="1"/>
        </w:rPr>
        <w:t xml:space="preserve"> </w:t>
      </w:r>
      <w:r>
        <w:t>destekleyicileri, kurumsal bağları, olası çıkar çatışmalarını, gönüllülere sunulan teşvikleri ve</w:t>
      </w:r>
      <w:r>
        <w:rPr>
          <w:spacing w:val="1"/>
        </w:rPr>
        <w:t xml:space="preserve"> </w:t>
      </w:r>
      <w:r>
        <w:t>araştırmaya katılmaları sonucu zarar görebilecek gönüllüler</w:t>
      </w:r>
      <w:r>
        <w:t>in tedavi edilmesi ve/veya tazmin</w:t>
      </w:r>
      <w:r>
        <w:rPr>
          <w:spacing w:val="1"/>
        </w:rPr>
        <w:t xml:space="preserve"> </w:t>
      </w:r>
      <w:r>
        <w:t>edilmesine ilişkin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içermelidir.</w:t>
      </w:r>
    </w:p>
    <w:p w14:paraId="6370D2DB" w14:textId="77777777" w:rsidR="00501923" w:rsidRDefault="00D14EB3">
      <w:pPr>
        <w:pStyle w:val="GvdeMetni"/>
        <w:ind w:right="115" w:firstLine="81"/>
      </w:pPr>
      <w:r>
        <w:t>Protokol, gönüllülerin araştırma sürecinde gördüğü tedavilere araştırmadan sonra da devam</w:t>
      </w:r>
      <w:r>
        <w:rPr>
          <w:spacing w:val="1"/>
        </w:rPr>
        <w:t xml:space="preserve"> </w:t>
      </w:r>
      <w:r>
        <w:t>edebilmeleri veya diğer uygun tedavi veya faydalara erişimleri konusundaki düzenlemeleri</w:t>
      </w:r>
      <w:r>
        <w:rPr>
          <w:spacing w:val="1"/>
        </w:rPr>
        <w:t xml:space="preserve"> </w:t>
      </w:r>
      <w:r>
        <w:t>tanımlamalıdır.</w:t>
      </w:r>
    </w:p>
    <w:p w14:paraId="7A560F3F" w14:textId="77777777" w:rsidR="00501923" w:rsidRDefault="00D14EB3">
      <w:pPr>
        <w:pStyle w:val="GvdeMetni"/>
        <w:ind w:right="112" w:firstLine="113"/>
      </w:pPr>
      <w:r>
        <w:t>Klinik çalışmalarda protokol, ayrıca, çalışma sonrası sağlanacak olanaklarla ilgili uygun</w:t>
      </w:r>
      <w:r>
        <w:rPr>
          <w:spacing w:val="1"/>
        </w:rPr>
        <w:t xml:space="preserve"> </w:t>
      </w:r>
      <w:r>
        <w:t>düzenlemeleri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tanımlamak zorundadır.</w:t>
      </w:r>
    </w:p>
    <w:p w14:paraId="5293CF1C" w14:textId="77777777" w:rsidR="00501923" w:rsidRDefault="00D14EB3">
      <w:pPr>
        <w:pStyle w:val="Balk1"/>
        <w:ind w:left="212"/>
      </w:pPr>
      <w:r>
        <w:t>Araştırma</w:t>
      </w:r>
      <w:r>
        <w:rPr>
          <w:spacing w:val="-5"/>
        </w:rPr>
        <w:t xml:space="preserve"> </w:t>
      </w:r>
      <w:r>
        <w:t>Etik</w:t>
      </w:r>
      <w:r>
        <w:rPr>
          <w:spacing w:val="-4"/>
        </w:rPr>
        <w:t xml:space="preserve"> </w:t>
      </w:r>
      <w:r>
        <w:t>Kurull</w:t>
      </w:r>
      <w:r>
        <w:t>arı</w:t>
      </w:r>
    </w:p>
    <w:p w14:paraId="0B7D3C51" w14:textId="77777777" w:rsidR="00501923" w:rsidRDefault="00D14EB3">
      <w:pPr>
        <w:pStyle w:val="ListeParagraf"/>
        <w:numPr>
          <w:ilvl w:val="0"/>
          <w:numId w:val="1"/>
        </w:numPr>
        <w:tabs>
          <w:tab w:val="left" w:pos="600"/>
        </w:tabs>
        <w:ind w:right="109" w:firstLine="73"/>
        <w:jc w:val="both"/>
        <w:rPr>
          <w:sz w:val="24"/>
        </w:rPr>
      </w:pPr>
      <w:r>
        <w:rPr>
          <w:sz w:val="24"/>
        </w:rPr>
        <w:t>Araştırma protokolü, çalışma başlamadan önce değerlendirme, yorum, rehberlik ve onay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kuruluna</w:t>
      </w:r>
      <w:r>
        <w:rPr>
          <w:spacing w:val="1"/>
          <w:sz w:val="24"/>
        </w:rPr>
        <w:t xml:space="preserve"> </w:t>
      </w:r>
      <w:r>
        <w:rPr>
          <w:sz w:val="24"/>
        </w:rPr>
        <w:t>sunulmalıdır.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kurul,</w:t>
      </w:r>
      <w:r>
        <w:rPr>
          <w:spacing w:val="1"/>
          <w:sz w:val="24"/>
        </w:rPr>
        <w:t xml:space="preserve"> </w:t>
      </w:r>
      <w:r>
        <w:rPr>
          <w:sz w:val="24"/>
        </w:rPr>
        <w:t>işleyişinde</w:t>
      </w:r>
      <w:r>
        <w:rPr>
          <w:spacing w:val="1"/>
          <w:sz w:val="24"/>
        </w:rPr>
        <w:t xml:space="preserve"> </w:t>
      </w:r>
      <w:r>
        <w:rPr>
          <w:sz w:val="24"/>
        </w:rPr>
        <w:t>saydam</w:t>
      </w:r>
      <w:r>
        <w:rPr>
          <w:spacing w:val="1"/>
          <w:sz w:val="24"/>
        </w:rPr>
        <w:t xml:space="preserve"> </w:t>
      </w:r>
      <w:r>
        <w:rPr>
          <w:sz w:val="24"/>
        </w:rPr>
        <w:t>olmak;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araştırmacı, destekleyici ve diğer unsurlardan bağımsız olmak ve gerekli nitelikl</w:t>
      </w:r>
      <w:r>
        <w:rPr>
          <w:sz w:val="24"/>
        </w:rPr>
        <w:t>eri taşımak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 Kurul, araştırmanın yapıldığı ülke veya ülkelerin yasa ve yönetmeliklerinin yanı</w:t>
      </w:r>
      <w:r>
        <w:rPr>
          <w:spacing w:val="1"/>
          <w:sz w:val="24"/>
        </w:rPr>
        <w:t xml:space="preserve"> </w:t>
      </w:r>
      <w:r>
        <w:rPr>
          <w:sz w:val="24"/>
        </w:rPr>
        <w:t>sıra,</w:t>
      </w:r>
      <w:r>
        <w:rPr>
          <w:spacing w:val="-2"/>
          <w:sz w:val="24"/>
        </w:rPr>
        <w:t xml:space="preserve"> </w:t>
      </w:r>
      <w:r>
        <w:rPr>
          <w:sz w:val="24"/>
        </w:rPr>
        <w:t>geçerli</w:t>
      </w:r>
      <w:r>
        <w:rPr>
          <w:spacing w:val="-2"/>
          <w:sz w:val="24"/>
        </w:rPr>
        <w:t xml:space="preserve"> </w:t>
      </w:r>
      <w:r>
        <w:rPr>
          <w:sz w:val="24"/>
        </w:rPr>
        <w:t>uluslararası kural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-2"/>
          <w:sz w:val="24"/>
        </w:rPr>
        <w:t xml:space="preserve"> </w:t>
      </w:r>
      <w:r>
        <w:rPr>
          <w:sz w:val="24"/>
        </w:rPr>
        <w:t>dikkate</w:t>
      </w:r>
      <w:r>
        <w:rPr>
          <w:spacing w:val="-3"/>
          <w:sz w:val="24"/>
        </w:rPr>
        <w:t xml:space="preserve"> </w:t>
      </w:r>
      <w:r>
        <w:rPr>
          <w:sz w:val="24"/>
        </w:rPr>
        <w:t>almalı,</w:t>
      </w:r>
      <w:r>
        <w:rPr>
          <w:spacing w:val="-1"/>
          <w:sz w:val="24"/>
        </w:rPr>
        <w:t xml:space="preserve"> </w:t>
      </w:r>
      <w:r>
        <w:rPr>
          <w:sz w:val="24"/>
        </w:rPr>
        <w:t>ancak bunlar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bildirgede</w:t>
      </w:r>
    </w:p>
    <w:p w14:paraId="5E7FAC6A" w14:textId="77777777" w:rsidR="00501923" w:rsidRDefault="00D14EB3">
      <w:pPr>
        <w:pStyle w:val="GvdeMetni"/>
        <w:tabs>
          <w:tab w:val="left" w:pos="1533"/>
          <w:tab w:val="left" w:pos="2975"/>
          <w:tab w:val="left" w:pos="3896"/>
          <w:tab w:val="left" w:pos="4698"/>
          <w:tab w:val="left" w:pos="5874"/>
          <w:tab w:val="left" w:pos="6914"/>
          <w:tab w:val="left" w:pos="7384"/>
          <w:tab w:val="left" w:pos="8318"/>
        </w:tabs>
        <w:ind w:right="113"/>
        <w:jc w:val="left"/>
      </w:pPr>
      <w:proofErr w:type="gramStart"/>
      <w:r>
        <w:t>gönüllülerin</w:t>
      </w:r>
      <w:proofErr w:type="gramEnd"/>
      <w:r>
        <w:tab/>
        <w:t>korunmasına</w:t>
      </w:r>
      <w:r>
        <w:tab/>
        <w:t>yönelik</w:t>
      </w:r>
      <w:r>
        <w:tab/>
        <w:t>olarak</w:t>
      </w:r>
      <w:r>
        <w:tab/>
        <w:t>öngörülen</w:t>
      </w:r>
      <w:r>
        <w:tab/>
      </w:r>
      <w:r>
        <w:t>herhangi</w:t>
      </w:r>
      <w:r>
        <w:tab/>
        <w:t>bir</w:t>
      </w:r>
      <w:r>
        <w:tab/>
        <w:t>koruma</w:t>
      </w:r>
      <w:r>
        <w:tab/>
      </w:r>
      <w:r>
        <w:rPr>
          <w:spacing w:val="-1"/>
        </w:rPr>
        <w:t>hükmünü</w:t>
      </w:r>
      <w:r>
        <w:rPr>
          <w:spacing w:val="-57"/>
        </w:rPr>
        <w:t xml:space="preserve"> </w:t>
      </w:r>
      <w:r>
        <w:t>zayıflatmamalı</w:t>
      </w:r>
      <w:r>
        <w:rPr>
          <w:spacing w:val="-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yok saymamalıdır.</w:t>
      </w:r>
    </w:p>
    <w:p w14:paraId="6306592A" w14:textId="77777777" w:rsidR="00501923" w:rsidRDefault="00D14EB3">
      <w:pPr>
        <w:pStyle w:val="GvdeMetni"/>
        <w:ind w:right="113" w:firstLine="89"/>
      </w:pPr>
      <w:r>
        <w:t>Etik Kurulun sürdürülmekte olan çalışmaları izleme hakkı olmalıdır. Araştırmacılar izleme</w:t>
      </w:r>
      <w:r>
        <w:rPr>
          <w:spacing w:val="1"/>
        </w:rPr>
        <w:t xml:space="preserve"> </w:t>
      </w:r>
      <w:r>
        <w:t>bilgilerini,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ciddi</w:t>
      </w:r>
      <w:r>
        <w:rPr>
          <w:spacing w:val="1"/>
        </w:rPr>
        <w:t xml:space="preserve"> </w:t>
      </w:r>
      <w:proofErr w:type="spellStart"/>
      <w:r>
        <w:t>advers</w:t>
      </w:r>
      <w:proofErr w:type="spellEnd"/>
      <w:r>
        <w:rPr>
          <w:spacing w:val="1"/>
        </w:rPr>
        <w:t xml:space="preserve"> </w:t>
      </w:r>
      <w:r>
        <w:t>olayla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kurula</w:t>
      </w:r>
      <w:r>
        <w:rPr>
          <w:spacing w:val="1"/>
        </w:rPr>
        <w:t xml:space="preserve"> </w:t>
      </w:r>
      <w:r>
        <w:t>sunmak</w:t>
      </w:r>
      <w:r>
        <w:rPr>
          <w:spacing w:val="1"/>
        </w:rPr>
        <w:t xml:space="preserve"> </w:t>
      </w:r>
      <w:r>
        <w:t>zorundadır. Kurul tarafından değerlendirilmedikçe ve onay verilmedikçe protokolde hiçbir</w:t>
      </w:r>
      <w:r>
        <w:rPr>
          <w:spacing w:val="1"/>
        </w:rPr>
        <w:t xml:space="preserve"> </w:t>
      </w:r>
      <w:r>
        <w:t>değişiklik</w:t>
      </w:r>
      <w:r>
        <w:rPr>
          <w:spacing w:val="-1"/>
        </w:rPr>
        <w:t xml:space="preserve"> </w:t>
      </w:r>
      <w:r>
        <w:t>yapılamaz.</w:t>
      </w:r>
    </w:p>
    <w:p w14:paraId="0597875D" w14:textId="77777777" w:rsidR="00501923" w:rsidRDefault="00D14EB3">
      <w:pPr>
        <w:pStyle w:val="GvdeMetni"/>
        <w:ind w:right="116" w:firstLine="73"/>
      </w:pPr>
      <w:r>
        <w:t>Çalışma bittikten sonra, araştırmacılar, çalışmanın bulgularını ve sonuçlarını içeren bir nihai</w:t>
      </w:r>
      <w:r>
        <w:rPr>
          <w:spacing w:val="1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kurula</w:t>
      </w:r>
      <w:r>
        <w:rPr>
          <w:spacing w:val="1"/>
        </w:rPr>
        <w:t xml:space="preserve"> </w:t>
      </w:r>
      <w:r>
        <w:t>sunmak</w:t>
      </w:r>
      <w:r>
        <w:rPr>
          <w:spacing w:val="1"/>
        </w:rPr>
        <w:t xml:space="preserve"> </w:t>
      </w:r>
      <w:r>
        <w:t>zorundadır.</w:t>
      </w:r>
    </w:p>
    <w:p w14:paraId="2130ABDE" w14:textId="77777777" w:rsidR="00501923" w:rsidRDefault="00D14EB3">
      <w:pPr>
        <w:pStyle w:val="Balk1"/>
      </w:pPr>
      <w:r>
        <w:t>Mahremiyet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Gizlilik</w:t>
      </w:r>
    </w:p>
    <w:p w14:paraId="633E1626" w14:textId="77777777" w:rsidR="00501923" w:rsidRDefault="00D14EB3">
      <w:pPr>
        <w:pStyle w:val="ListeParagraf"/>
        <w:numPr>
          <w:ilvl w:val="0"/>
          <w:numId w:val="1"/>
        </w:numPr>
        <w:tabs>
          <w:tab w:val="left" w:pos="766"/>
        </w:tabs>
        <w:ind w:right="111" w:firstLine="155"/>
        <w:jc w:val="both"/>
        <w:rPr>
          <w:sz w:val="24"/>
        </w:rPr>
      </w:pPr>
      <w:r>
        <w:rPr>
          <w:sz w:val="24"/>
        </w:rPr>
        <w:t>Araştırmaya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katılan</w:t>
      </w:r>
      <w:r>
        <w:rPr>
          <w:spacing w:val="1"/>
          <w:sz w:val="24"/>
        </w:rPr>
        <w:t xml:space="preserve"> </w:t>
      </w:r>
      <w:r>
        <w:rPr>
          <w:sz w:val="24"/>
        </w:rPr>
        <w:t>gönüllülerin</w:t>
      </w:r>
      <w:r>
        <w:rPr>
          <w:spacing w:val="1"/>
          <w:sz w:val="24"/>
        </w:rPr>
        <w:t xml:space="preserve"> </w:t>
      </w:r>
      <w:r>
        <w:rPr>
          <w:sz w:val="24"/>
        </w:rPr>
        <w:t>mahremiyetinin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bilgilerinin</w:t>
      </w:r>
      <w:r>
        <w:rPr>
          <w:spacing w:val="1"/>
          <w:sz w:val="24"/>
        </w:rPr>
        <w:t xml:space="preserve"> </w:t>
      </w:r>
      <w:r>
        <w:rPr>
          <w:sz w:val="24"/>
        </w:rPr>
        <w:t>gizliliğini</w:t>
      </w:r>
      <w:r>
        <w:rPr>
          <w:spacing w:val="1"/>
          <w:sz w:val="24"/>
        </w:rPr>
        <w:t xml:space="preserve"> </w:t>
      </w:r>
      <w:r>
        <w:rPr>
          <w:sz w:val="24"/>
        </w:rPr>
        <w:t>korumak</w:t>
      </w:r>
      <w:r>
        <w:rPr>
          <w:spacing w:val="-1"/>
          <w:sz w:val="24"/>
        </w:rPr>
        <w:t xml:space="preserve"> </w:t>
      </w:r>
      <w:r>
        <w:rPr>
          <w:sz w:val="24"/>
        </w:rPr>
        <w:t>için her</w:t>
      </w:r>
      <w:r>
        <w:rPr>
          <w:spacing w:val="1"/>
          <w:sz w:val="24"/>
        </w:rPr>
        <w:t xml:space="preserve"> </w:t>
      </w:r>
      <w:r>
        <w:rPr>
          <w:sz w:val="24"/>
        </w:rPr>
        <w:t>türlü önlemin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</w:t>
      </w:r>
      <w:r>
        <w:rPr>
          <w:spacing w:val="1"/>
          <w:sz w:val="24"/>
        </w:rPr>
        <w:t xml:space="preserve"> </w:t>
      </w:r>
      <w:r>
        <w:rPr>
          <w:sz w:val="24"/>
        </w:rPr>
        <w:t>gerekir.</w:t>
      </w:r>
    </w:p>
    <w:p w14:paraId="5FE499FA" w14:textId="77777777" w:rsidR="00501923" w:rsidRDefault="00D14EB3">
      <w:pPr>
        <w:pStyle w:val="Balk1"/>
      </w:pPr>
      <w:r>
        <w:t>Bilgilendirilmiş</w:t>
      </w:r>
      <w:r>
        <w:rPr>
          <w:spacing w:val="-4"/>
        </w:rPr>
        <w:t xml:space="preserve"> </w:t>
      </w:r>
      <w:proofErr w:type="gramStart"/>
      <w:r>
        <w:t>Olur</w:t>
      </w:r>
      <w:proofErr w:type="gramEnd"/>
    </w:p>
    <w:p w14:paraId="5FF3F46B" w14:textId="77777777" w:rsidR="00501923" w:rsidRDefault="00D14EB3">
      <w:pPr>
        <w:pStyle w:val="ListeParagraf"/>
        <w:numPr>
          <w:ilvl w:val="0"/>
          <w:numId w:val="1"/>
        </w:numPr>
        <w:tabs>
          <w:tab w:val="left" w:pos="704"/>
        </w:tabs>
        <w:ind w:right="112" w:firstLine="121"/>
        <w:jc w:val="both"/>
        <w:rPr>
          <w:sz w:val="24"/>
        </w:rPr>
      </w:pPr>
      <w:r>
        <w:rPr>
          <w:sz w:val="24"/>
        </w:rPr>
        <w:t>Bilgilendirilmiş</w:t>
      </w:r>
      <w:r>
        <w:rPr>
          <w:spacing w:val="1"/>
          <w:sz w:val="24"/>
        </w:rPr>
        <w:t xml:space="preserve"> </w:t>
      </w:r>
      <w:r>
        <w:rPr>
          <w:sz w:val="24"/>
        </w:rPr>
        <w:t>olur</w:t>
      </w:r>
      <w:r>
        <w:rPr>
          <w:spacing w:val="1"/>
          <w:sz w:val="24"/>
        </w:rPr>
        <w:t xml:space="preserve"> </w:t>
      </w:r>
      <w:r>
        <w:rPr>
          <w:sz w:val="24"/>
        </w:rPr>
        <w:t>verme</w:t>
      </w:r>
      <w:r>
        <w:rPr>
          <w:spacing w:val="1"/>
          <w:sz w:val="24"/>
        </w:rPr>
        <w:t xml:space="preserve"> </w:t>
      </w:r>
      <w:r>
        <w:rPr>
          <w:sz w:val="24"/>
        </w:rPr>
        <w:t>yetisine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bireylerin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katılımları</w:t>
      </w:r>
      <w:r>
        <w:rPr>
          <w:spacing w:val="1"/>
          <w:sz w:val="24"/>
        </w:rPr>
        <w:t xml:space="preserve"> </w:t>
      </w:r>
      <w:r>
        <w:rPr>
          <w:sz w:val="24"/>
        </w:rPr>
        <w:t>gönüllü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olmalıdır. Her ne kadar aile üyelerine veya toplum liderlerine danışmak uygun görülse </w:t>
      </w:r>
      <w:proofErr w:type="gramStart"/>
      <w:r>
        <w:rPr>
          <w:sz w:val="24"/>
        </w:rPr>
        <w:t>de,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bilgilendirilmiş olur verme yetisine sahip hiçbir birey, serbest iradesi ile kabul etmedikçe</w:t>
      </w:r>
      <w:r>
        <w:rPr>
          <w:spacing w:val="1"/>
          <w:sz w:val="24"/>
        </w:rPr>
        <w:t xml:space="preserve"> </w:t>
      </w:r>
      <w:r>
        <w:rPr>
          <w:sz w:val="24"/>
        </w:rPr>
        <w:t>hiçbir 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çalışmasına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edilemez.</w:t>
      </w:r>
    </w:p>
    <w:p w14:paraId="2CF49C97" w14:textId="77777777" w:rsidR="00501923" w:rsidRDefault="00501923">
      <w:pPr>
        <w:jc w:val="both"/>
        <w:rPr>
          <w:sz w:val="24"/>
        </w:rPr>
        <w:sectPr w:rsidR="00501923">
          <w:pgSz w:w="11900" w:h="16840"/>
          <w:pgMar w:top="1320" w:right="1300" w:bottom="280" w:left="1260" w:header="730" w:footer="0" w:gutter="0"/>
          <w:cols w:space="708"/>
        </w:sectPr>
      </w:pPr>
    </w:p>
    <w:p w14:paraId="3F282007" w14:textId="77777777" w:rsidR="00501923" w:rsidRDefault="00D14EB3">
      <w:pPr>
        <w:pStyle w:val="ListeParagraf"/>
        <w:numPr>
          <w:ilvl w:val="0"/>
          <w:numId w:val="1"/>
        </w:numPr>
        <w:tabs>
          <w:tab w:val="left" w:pos="534"/>
        </w:tabs>
        <w:spacing w:before="80"/>
        <w:ind w:right="104" w:firstLine="0"/>
        <w:jc w:val="both"/>
        <w:rPr>
          <w:sz w:val="24"/>
        </w:rPr>
      </w:pPr>
      <w:r>
        <w:rPr>
          <w:sz w:val="24"/>
        </w:rPr>
        <w:lastRenderedPageBreak/>
        <w:t>Bi</w:t>
      </w:r>
      <w:r>
        <w:rPr>
          <w:sz w:val="24"/>
        </w:rPr>
        <w:t>lgilendirilmiş olur verme yetisine sahip bireyler üzerinde yapılacak bir araştırmada her</w:t>
      </w:r>
      <w:r>
        <w:rPr>
          <w:spacing w:val="1"/>
          <w:sz w:val="24"/>
        </w:rPr>
        <w:t xml:space="preserve"> </w:t>
      </w:r>
      <w:r>
        <w:rPr>
          <w:sz w:val="24"/>
        </w:rPr>
        <w:t>gönüllü adayının; benimsenen amaçlar, yöntemler, finansman kaynakları, bütün olası çıkar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çatışmaları, araştırmacının kurumsal bağları, araştırmadan beklenen yararlar, </w:t>
      </w:r>
      <w:r>
        <w:rPr>
          <w:sz w:val="24"/>
        </w:rPr>
        <w:t>olası tehlikeler,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araştırmanın vereceği rahatsızlıklar, çalışma sonrası sağlanacak olanaklar ve çalışmanın diğer</w:t>
      </w:r>
      <w:r>
        <w:rPr>
          <w:spacing w:val="1"/>
          <w:sz w:val="24"/>
        </w:rPr>
        <w:t xml:space="preserve"> </w:t>
      </w:r>
      <w:r>
        <w:rPr>
          <w:sz w:val="24"/>
        </w:rPr>
        <w:t>ilgili yönleri hakkında yeterince bilgilendirilmesi zorunludur. Gönüllü adayının; araştırmaya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katılmama ya da hiçbir yaptırıma maruz kalmadan, </w:t>
      </w:r>
      <w:r>
        <w:rPr>
          <w:sz w:val="24"/>
        </w:rPr>
        <w:t>herhangi bir zamanda katılım olurunu geri</w:t>
      </w:r>
      <w:r>
        <w:rPr>
          <w:spacing w:val="-57"/>
          <w:sz w:val="24"/>
        </w:rPr>
        <w:t xml:space="preserve"> </w:t>
      </w:r>
      <w:r>
        <w:rPr>
          <w:sz w:val="24"/>
        </w:rPr>
        <w:t>çekme hakkına sahip olduğu konusunda bilgilendirilmesi zorunludur. Gönüllü adaylarının</w:t>
      </w:r>
      <w:r>
        <w:rPr>
          <w:spacing w:val="1"/>
          <w:sz w:val="24"/>
        </w:rPr>
        <w:t xml:space="preserve"> </w:t>
      </w:r>
      <w:r>
        <w:rPr>
          <w:sz w:val="24"/>
        </w:rPr>
        <w:t>özgül bilgi gereksinimlerinin yanı sıra bilgi verme konusunda kullanılan yöntemlere de özel</w:t>
      </w:r>
      <w:r>
        <w:rPr>
          <w:spacing w:val="1"/>
          <w:sz w:val="24"/>
        </w:rPr>
        <w:t xml:space="preserve"> </w:t>
      </w:r>
      <w:r>
        <w:rPr>
          <w:sz w:val="24"/>
        </w:rPr>
        <w:t>dikkat gösterilmelidir.</w:t>
      </w:r>
    </w:p>
    <w:p w14:paraId="016177DA" w14:textId="77777777" w:rsidR="00501923" w:rsidRDefault="00D14EB3">
      <w:pPr>
        <w:pStyle w:val="GvdeMetni"/>
        <w:ind w:right="110" w:firstLine="77"/>
      </w:pPr>
      <w:r>
        <w:t>Gönüllü ada</w:t>
      </w:r>
      <w:r>
        <w:t>yının bu bilgileri anlaması temin edildikten sonra hekim veya uygun niteliklere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birey,</w:t>
      </w:r>
      <w:r>
        <w:rPr>
          <w:spacing w:val="1"/>
        </w:rPr>
        <w:t xml:space="preserve"> </w:t>
      </w:r>
      <w:r>
        <w:t>tercihen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gönüllünün</w:t>
      </w:r>
      <w:r>
        <w:rPr>
          <w:spacing w:val="1"/>
        </w:rPr>
        <w:t xml:space="preserve"> </w:t>
      </w:r>
      <w:r>
        <w:t>serbest</w:t>
      </w:r>
      <w:r>
        <w:rPr>
          <w:spacing w:val="1"/>
        </w:rPr>
        <w:t xml:space="preserve"> </w:t>
      </w:r>
      <w:r>
        <w:t>iradesiyle</w:t>
      </w:r>
      <w:r>
        <w:rPr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bilgilendirilmiş olurunu almak zorundadır. Eğer, onay yazılı olarak alınamıyor ise; gönüll</w:t>
      </w:r>
      <w:r>
        <w:t>ü</w:t>
      </w:r>
      <w:r>
        <w:rPr>
          <w:spacing w:val="1"/>
        </w:rPr>
        <w:t xml:space="preserve"> </w:t>
      </w:r>
      <w:r>
        <w:t>olurunun,</w:t>
      </w:r>
      <w:r>
        <w:rPr>
          <w:spacing w:val="-1"/>
        </w:rPr>
        <w:t xml:space="preserve"> </w:t>
      </w:r>
      <w:r>
        <w:t>tanık huzurunda resmi</w:t>
      </w:r>
      <w:r>
        <w:rPr>
          <w:spacing w:val="-1"/>
        </w:rPr>
        <w:t xml:space="preserve"> </w:t>
      </w:r>
      <w:r>
        <w:t>olarak belgelenmesi</w:t>
      </w:r>
      <w:r>
        <w:rPr>
          <w:spacing w:val="1"/>
        </w:rPr>
        <w:t xml:space="preserve"> </w:t>
      </w:r>
      <w:r>
        <w:t>zorunludur.</w:t>
      </w:r>
    </w:p>
    <w:p w14:paraId="133F885E" w14:textId="77777777" w:rsidR="00501923" w:rsidRDefault="00D14EB3">
      <w:pPr>
        <w:pStyle w:val="GvdeMetni"/>
        <w:ind w:right="108" w:firstLine="151"/>
      </w:pPr>
      <w:r>
        <w:t>Tüm</w:t>
      </w:r>
      <w:r>
        <w:rPr>
          <w:spacing w:val="1"/>
        </w:rPr>
        <w:t xml:space="preserve"> </w:t>
      </w:r>
      <w:r>
        <w:t>tıbbi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gönüllülerine,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bulguları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bilgilendirilme seçeneği</w:t>
      </w:r>
      <w:r>
        <w:rPr>
          <w:spacing w:val="1"/>
        </w:rPr>
        <w:t xml:space="preserve"> </w:t>
      </w:r>
      <w:r>
        <w:t>sunulmalıdır.</w:t>
      </w:r>
    </w:p>
    <w:p w14:paraId="075F2B09" w14:textId="77777777" w:rsidR="00501923" w:rsidRDefault="00D14EB3">
      <w:pPr>
        <w:pStyle w:val="ListeParagraf"/>
        <w:numPr>
          <w:ilvl w:val="0"/>
          <w:numId w:val="1"/>
        </w:numPr>
        <w:tabs>
          <w:tab w:val="left" w:pos="678"/>
        </w:tabs>
        <w:ind w:firstLine="107"/>
        <w:jc w:val="both"/>
        <w:rPr>
          <w:sz w:val="24"/>
        </w:rPr>
      </w:pPr>
      <w:r>
        <w:rPr>
          <w:sz w:val="24"/>
        </w:rPr>
        <w:t>Bir araştırma için bilgilendirilmiş gönüllü oluru alınırken, hekim, kendisiyle gönüllü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1"/>
          <w:sz w:val="24"/>
        </w:rPr>
        <w:t xml:space="preserve"> </w:t>
      </w:r>
      <w:r>
        <w:rPr>
          <w:sz w:val="24"/>
        </w:rPr>
        <w:t>ilişkisi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olmadığı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baskı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olur</w:t>
      </w:r>
      <w:r>
        <w:rPr>
          <w:spacing w:val="1"/>
          <w:sz w:val="24"/>
        </w:rPr>
        <w:t xml:space="preserve"> </w:t>
      </w:r>
      <w:r>
        <w:rPr>
          <w:sz w:val="24"/>
        </w:rPr>
        <w:t>verilip</w:t>
      </w:r>
      <w:r>
        <w:rPr>
          <w:spacing w:val="1"/>
          <w:sz w:val="24"/>
        </w:rPr>
        <w:t xml:space="preserve"> </w:t>
      </w:r>
      <w:r>
        <w:rPr>
          <w:sz w:val="24"/>
        </w:rPr>
        <w:t>verilmediği</w:t>
      </w:r>
      <w:r>
        <w:rPr>
          <w:spacing w:val="-57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özellikle</w:t>
      </w:r>
      <w:r>
        <w:rPr>
          <w:spacing w:val="1"/>
          <w:sz w:val="24"/>
        </w:rPr>
        <w:t xml:space="preserve"> </w:t>
      </w:r>
      <w:r>
        <w:rPr>
          <w:sz w:val="24"/>
        </w:rPr>
        <w:t>dikkatli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 Böyle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durum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oldu</w:t>
      </w:r>
      <w:r>
        <w:rPr>
          <w:sz w:val="24"/>
        </w:rPr>
        <w:t>ğunda,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bilgilendirilmiş gönüllü olurunun; tamamen bu konunun dışında olan ve konu hakkında iyi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bilgilendirilmiş</w:t>
      </w:r>
      <w:r>
        <w:rPr>
          <w:spacing w:val="-1"/>
          <w:sz w:val="24"/>
        </w:rPr>
        <w:t xml:space="preserve"> </w:t>
      </w:r>
      <w:r>
        <w:rPr>
          <w:sz w:val="24"/>
        </w:rPr>
        <w:t>bir kişi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"/>
          <w:sz w:val="24"/>
        </w:rPr>
        <w:t xml:space="preserve"> </w:t>
      </w:r>
      <w:r>
        <w:rPr>
          <w:sz w:val="24"/>
        </w:rPr>
        <w:t>zorunludur.</w:t>
      </w:r>
    </w:p>
    <w:p w14:paraId="6902AFAD" w14:textId="77777777" w:rsidR="00501923" w:rsidRDefault="00D14EB3">
      <w:pPr>
        <w:pStyle w:val="ListeParagraf"/>
        <w:numPr>
          <w:ilvl w:val="0"/>
          <w:numId w:val="1"/>
        </w:numPr>
        <w:tabs>
          <w:tab w:val="left" w:pos="734"/>
        </w:tabs>
        <w:ind w:right="112" w:firstLine="135"/>
        <w:jc w:val="both"/>
        <w:rPr>
          <w:sz w:val="24"/>
        </w:rPr>
      </w:pPr>
      <w:r>
        <w:rPr>
          <w:sz w:val="24"/>
        </w:rPr>
        <w:t>Bilgilendirilmiş</w:t>
      </w:r>
      <w:r>
        <w:rPr>
          <w:spacing w:val="1"/>
          <w:sz w:val="24"/>
        </w:rPr>
        <w:t xml:space="preserve"> </w:t>
      </w:r>
      <w:r>
        <w:rPr>
          <w:sz w:val="24"/>
        </w:rPr>
        <w:t>olur</w:t>
      </w:r>
      <w:r>
        <w:rPr>
          <w:spacing w:val="1"/>
          <w:sz w:val="24"/>
        </w:rPr>
        <w:t xml:space="preserve"> </w:t>
      </w:r>
      <w:r>
        <w:rPr>
          <w:sz w:val="24"/>
        </w:rPr>
        <w:t>verme</w:t>
      </w:r>
      <w:r>
        <w:rPr>
          <w:spacing w:val="1"/>
          <w:sz w:val="24"/>
        </w:rPr>
        <w:t xml:space="preserve"> </w:t>
      </w:r>
      <w:r>
        <w:rPr>
          <w:sz w:val="24"/>
        </w:rPr>
        <w:t>yetisine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gönüllü</w:t>
      </w:r>
      <w:r>
        <w:rPr>
          <w:spacing w:val="1"/>
          <w:sz w:val="24"/>
        </w:rPr>
        <w:t xml:space="preserve"> </w:t>
      </w:r>
      <w:r>
        <w:rPr>
          <w:sz w:val="24"/>
        </w:rPr>
        <w:t>adayı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olduğunda, hekim bu kişinin kanunî temsilcisinden olur almak zorundadır. Bu bireyler; ilgili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araştırmanın gönüllü</w:t>
      </w:r>
      <w:r>
        <w:rPr>
          <w:spacing w:val="-1"/>
          <w:sz w:val="24"/>
        </w:rPr>
        <w:t xml:space="preserve"> </w:t>
      </w:r>
      <w:r>
        <w:rPr>
          <w:sz w:val="24"/>
        </w:rPr>
        <w:t>adayı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temsil edilen bir</w:t>
      </w:r>
      <w:r>
        <w:rPr>
          <w:spacing w:val="-1"/>
          <w:sz w:val="24"/>
        </w:rPr>
        <w:t xml:space="preserve"> </w:t>
      </w:r>
      <w:r>
        <w:rPr>
          <w:sz w:val="24"/>
        </w:rPr>
        <w:t>grubun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sağlığını</w:t>
      </w:r>
      <w:r>
        <w:rPr>
          <w:spacing w:val="-1"/>
          <w:sz w:val="24"/>
        </w:rPr>
        <w:t xml:space="preserve"> </w:t>
      </w:r>
      <w:r>
        <w:rPr>
          <w:sz w:val="24"/>
        </w:rPr>
        <w:t>ilerlettiği,</w:t>
      </w:r>
    </w:p>
    <w:p w14:paraId="271A7945" w14:textId="77777777" w:rsidR="00501923" w:rsidRDefault="00D14EB3">
      <w:pPr>
        <w:pStyle w:val="GvdeMetni"/>
        <w:ind w:right="109"/>
      </w:pPr>
      <w:proofErr w:type="gramStart"/>
      <w:r>
        <w:t>bilgilendirilmiş</w:t>
      </w:r>
      <w:proofErr w:type="gramEnd"/>
      <w:r>
        <w:t xml:space="preserve"> olur verme yetisine sahip gönüllülerle gerçekleştirilemediği</w:t>
      </w:r>
      <w:r>
        <w:t xml:space="preserve"> ve araştırmanın</w:t>
      </w:r>
      <w:r>
        <w:rPr>
          <w:spacing w:val="1"/>
        </w:rPr>
        <w:t xml:space="preserve"> </w:t>
      </w:r>
      <w:r>
        <w:t>gönüllüye sadece en az derecede risk ve sakınca getirdiği durumlar dışında, kendilerine fayda</w:t>
      </w:r>
      <w:r>
        <w:rPr>
          <w:spacing w:val="1"/>
        </w:rPr>
        <w:t xml:space="preserve"> </w:t>
      </w:r>
      <w:r>
        <w:t>sağlaması ihtimali</w:t>
      </w:r>
      <w:r>
        <w:rPr>
          <w:spacing w:val="-1"/>
        </w:rPr>
        <w:t xml:space="preserve"> </w:t>
      </w:r>
      <w:r>
        <w:t>olmayan bir araştırmaya</w:t>
      </w:r>
      <w:r>
        <w:rPr>
          <w:spacing w:val="-1"/>
        </w:rPr>
        <w:t xml:space="preserve"> </w:t>
      </w:r>
      <w:r>
        <w:t>dahil</w:t>
      </w:r>
      <w:r>
        <w:rPr>
          <w:spacing w:val="-1"/>
        </w:rPr>
        <w:t xml:space="preserve"> </w:t>
      </w:r>
      <w:r>
        <w:t>edilemez.</w:t>
      </w:r>
    </w:p>
    <w:p w14:paraId="3DAB2023" w14:textId="77777777" w:rsidR="00501923" w:rsidRDefault="00D14EB3">
      <w:pPr>
        <w:pStyle w:val="ListeParagraf"/>
        <w:numPr>
          <w:ilvl w:val="0"/>
          <w:numId w:val="1"/>
        </w:numPr>
        <w:tabs>
          <w:tab w:val="left" w:pos="588"/>
        </w:tabs>
        <w:ind w:firstLine="63"/>
        <w:jc w:val="both"/>
        <w:rPr>
          <w:sz w:val="24"/>
        </w:rPr>
      </w:pPr>
      <w:r>
        <w:rPr>
          <w:sz w:val="24"/>
        </w:rPr>
        <w:t>Bilgilendirilmiş olur verme yetisine sahip olmayan bir gönüllü adayı, araştırmaya katı</w:t>
      </w:r>
      <w:r>
        <w:rPr>
          <w:sz w:val="24"/>
        </w:rPr>
        <w:t>lma</w:t>
      </w:r>
      <w:r>
        <w:rPr>
          <w:spacing w:val="-57"/>
          <w:sz w:val="24"/>
        </w:rPr>
        <w:t xml:space="preserve"> </w:t>
      </w:r>
      <w:r>
        <w:rPr>
          <w:sz w:val="24"/>
        </w:rPr>
        <w:t>kararı hususunda olur verebiliyorsa; hekim, kanunî temsilcinin onayına ek olarak gönüllünün</w:t>
      </w:r>
      <w:r>
        <w:rPr>
          <w:spacing w:val="1"/>
          <w:sz w:val="24"/>
        </w:rPr>
        <w:t xml:space="preserve"> </w:t>
      </w:r>
      <w:r>
        <w:rPr>
          <w:sz w:val="24"/>
        </w:rPr>
        <w:t>olurunu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almak zorundadır.</w:t>
      </w:r>
      <w:r>
        <w:rPr>
          <w:spacing w:val="-8"/>
          <w:sz w:val="24"/>
        </w:rPr>
        <w:t xml:space="preserve"> </w:t>
      </w:r>
      <w:r>
        <w:rPr>
          <w:sz w:val="24"/>
        </w:rPr>
        <w:t>Gönüllü</w:t>
      </w:r>
      <w:r>
        <w:rPr>
          <w:spacing w:val="-2"/>
          <w:sz w:val="24"/>
        </w:rPr>
        <w:t xml:space="preserve"> </w:t>
      </w:r>
      <w:r>
        <w:rPr>
          <w:sz w:val="24"/>
        </w:rPr>
        <w:t>adayı ret</w:t>
      </w:r>
      <w:r>
        <w:rPr>
          <w:spacing w:val="-3"/>
          <w:sz w:val="24"/>
        </w:rPr>
        <w:t xml:space="preserve"> </w:t>
      </w:r>
      <w:r>
        <w:rPr>
          <w:sz w:val="24"/>
        </w:rPr>
        <w:t>kararı</w:t>
      </w:r>
      <w:r>
        <w:rPr>
          <w:spacing w:val="-3"/>
          <w:sz w:val="24"/>
        </w:rPr>
        <w:t xml:space="preserve"> </w:t>
      </w:r>
      <w:r>
        <w:rPr>
          <w:sz w:val="24"/>
        </w:rPr>
        <w:t>vermiş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buna</w:t>
      </w:r>
      <w:r>
        <w:rPr>
          <w:spacing w:val="-2"/>
          <w:sz w:val="24"/>
        </w:rPr>
        <w:t xml:space="preserve"> </w:t>
      </w:r>
      <w:r>
        <w:rPr>
          <w:sz w:val="24"/>
        </w:rPr>
        <w:t>saygı</w:t>
      </w:r>
      <w:r>
        <w:rPr>
          <w:spacing w:val="-1"/>
          <w:sz w:val="24"/>
        </w:rPr>
        <w:t xml:space="preserve"> </w:t>
      </w:r>
      <w:r>
        <w:rPr>
          <w:sz w:val="24"/>
        </w:rPr>
        <w:t>duyulmalıdır.</w:t>
      </w:r>
    </w:p>
    <w:p w14:paraId="68FCB0E9" w14:textId="77777777" w:rsidR="00501923" w:rsidRDefault="00D14EB3">
      <w:pPr>
        <w:pStyle w:val="ListeParagraf"/>
        <w:numPr>
          <w:ilvl w:val="0"/>
          <w:numId w:val="1"/>
        </w:numPr>
        <w:tabs>
          <w:tab w:val="left" w:pos="682"/>
        </w:tabs>
        <w:ind w:right="109" w:firstLine="109"/>
        <w:jc w:val="both"/>
        <w:rPr>
          <w:sz w:val="24"/>
        </w:rPr>
      </w:pPr>
      <w:r>
        <w:rPr>
          <w:sz w:val="24"/>
        </w:rPr>
        <w:t>Bilinci yerinde olmayan hastalar gibi fiziksel veya zihinsel olarak ol</w:t>
      </w:r>
      <w:r>
        <w:rPr>
          <w:sz w:val="24"/>
        </w:rPr>
        <w:t>ur verme yetisi</w:t>
      </w:r>
      <w:r>
        <w:rPr>
          <w:spacing w:val="1"/>
          <w:sz w:val="24"/>
        </w:rPr>
        <w:t xml:space="preserve"> </w:t>
      </w:r>
      <w:r>
        <w:rPr>
          <w:sz w:val="24"/>
        </w:rPr>
        <w:t>bulunmayan gönüllü içerecek bir araştırma, ancak bilgilendirilmiş</w:t>
      </w:r>
      <w:r>
        <w:rPr>
          <w:spacing w:val="1"/>
          <w:sz w:val="24"/>
        </w:rPr>
        <w:t xml:space="preserve"> </w:t>
      </w:r>
      <w:r>
        <w:rPr>
          <w:sz w:val="24"/>
        </w:rPr>
        <w:t>gönüllü oluru vermeyi</w:t>
      </w:r>
      <w:r>
        <w:rPr>
          <w:spacing w:val="1"/>
          <w:sz w:val="24"/>
        </w:rPr>
        <w:t xml:space="preserve"> </w:t>
      </w:r>
      <w:r>
        <w:rPr>
          <w:sz w:val="24"/>
        </w:rPr>
        <w:t>engelleyen fiziksel veya zihinsel koşulun araştırma popülasyonunun zorunlu bir 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özelliği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yapılabilir.</w:t>
      </w:r>
      <w:r>
        <w:rPr>
          <w:spacing w:val="1"/>
          <w:sz w:val="24"/>
        </w:rPr>
        <w:t xml:space="preserve"> </w:t>
      </w:r>
      <w:r>
        <w:rPr>
          <w:sz w:val="24"/>
        </w:rPr>
        <w:t>Hekim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kanunî</w:t>
      </w:r>
      <w:r>
        <w:rPr>
          <w:spacing w:val="1"/>
          <w:sz w:val="24"/>
        </w:rPr>
        <w:t xml:space="preserve"> </w:t>
      </w:r>
      <w:r>
        <w:rPr>
          <w:sz w:val="24"/>
        </w:rPr>
        <w:t>temsilcinin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bilgilendirilmiş gönüllü olurunu almak zorundadır. Eğer böyle bir temsilci mevcut değilse ve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ertelenemiyorsa;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bilgilendirilmiş</w:t>
      </w:r>
      <w:r>
        <w:rPr>
          <w:spacing w:val="1"/>
          <w:sz w:val="24"/>
        </w:rPr>
        <w:t xml:space="preserve"> </w:t>
      </w:r>
      <w:r>
        <w:rPr>
          <w:sz w:val="24"/>
        </w:rPr>
        <w:t>gönüllü</w:t>
      </w:r>
      <w:r>
        <w:rPr>
          <w:spacing w:val="1"/>
          <w:sz w:val="24"/>
        </w:rPr>
        <w:t xml:space="preserve"> </w:t>
      </w:r>
      <w:r>
        <w:rPr>
          <w:sz w:val="24"/>
        </w:rPr>
        <w:t>oluru</w:t>
      </w:r>
      <w:r>
        <w:rPr>
          <w:spacing w:val="1"/>
          <w:sz w:val="24"/>
        </w:rPr>
        <w:t xml:space="preserve"> </w:t>
      </w:r>
      <w:r>
        <w:rPr>
          <w:sz w:val="24"/>
        </w:rPr>
        <w:t>vermelerini</w:t>
      </w:r>
      <w:r>
        <w:rPr>
          <w:spacing w:val="1"/>
          <w:sz w:val="24"/>
        </w:rPr>
        <w:t xml:space="preserve"> </w:t>
      </w:r>
      <w:r>
        <w:rPr>
          <w:sz w:val="24"/>
        </w:rPr>
        <w:t>engelleyen</w:t>
      </w:r>
      <w:r>
        <w:rPr>
          <w:spacing w:val="60"/>
          <w:sz w:val="24"/>
        </w:rPr>
        <w:t xml:space="preserve"> </w:t>
      </w:r>
      <w:r>
        <w:rPr>
          <w:sz w:val="24"/>
        </w:rPr>
        <w:t>durumda</w:t>
      </w:r>
      <w:r>
        <w:rPr>
          <w:spacing w:val="-57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gönüllüleri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etmenin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gerekçelerinin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protokolünde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belirtilmiş olması ve bunun bir araştırma etik kurulu tarafından onaylanmış olması kaydıyla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araştırma,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bilgilendirilmiş gönüllü</w:t>
      </w:r>
      <w:r>
        <w:rPr>
          <w:spacing w:val="-2"/>
          <w:sz w:val="24"/>
        </w:rPr>
        <w:t xml:space="preserve"> </w:t>
      </w:r>
      <w:r>
        <w:rPr>
          <w:sz w:val="24"/>
        </w:rPr>
        <w:t>oluru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devam</w:t>
      </w:r>
      <w:r>
        <w:rPr>
          <w:spacing w:val="-2"/>
          <w:sz w:val="24"/>
        </w:rPr>
        <w:t xml:space="preserve"> </w:t>
      </w:r>
      <w:r>
        <w:rPr>
          <w:sz w:val="24"/>
        </w:rPr>
        <w:t>edebilir.</w:t>
      </w:r>
      <w:r>
        <w:rPr>
          <w:spacing w:val="-15"/>
          <w:sz w:val="24"/>
        </w:rPr>
        <w:t xml:space="preserve"> </w:t>
      </w:r>
      <w:r>
        <w:rPr>
          <w:sz w:val="24"/>
        </w:rPr>
        <w:t>Araştırmada</w:t>
      </w:r>
      <w:r>
        <w:rPr>
          <w:spacing w:val="-1"/>
          <w:sz w:val="24"/>
        </w:rPr>
        <w:t xml:space="preserve"> </w:t>
      </w:r>
      <w:r>
        <w:rPr>
          <w:sz w:val="24"/>
        </w:rPr>
        <w:t>kalmaya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57"/>
          <w:sz w:val="24"/>
        </w:rPr>
        <w:t xml:space="preserve"> </w:t>
      </w:r>
      <w:r>
        <w:rPr>
          <w:sz w:val="24"/>
        </w:rPr>
        <w:t>olur,</w:t>
      </w:r>
      <w:r>
        <w:rPr>
          <w:spacing w:val="-9"/>
          <w:sz w:val="24"/>
        </w:rPr>
        <w:t xml:space="preserve"> </w:t>
      </w:r>
      <w:r>
        <w:rPr>
          <w:sz w:val="24"/>
        </w:rPr>
        <w:t>gönüllüden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kanunî</w:t>
      </w:r>
      <w:r>
        <w:rPr>
          <w:spacing w:val="-4"/>
          <w:sz w:val="24"/>
        </w:rPr>
        <w:t xml:space="preserve"> </w:t>
      </w:r>
      <w:r>
        <w:rPr>
          <w:sz w:val="24"/>
        </w:rPr>
        <w:t>tem</w:t>
      </w:r>
      <w:r>
        <w:rPr>
          <w:sz w:val="24"/>
        </w:rPr>
        <w:t>silcisinden</w:t>
      </w:r>
      <w:r>
        <w:rPr>
          <w:spacing w:val="-3"/>
          <w:sz w:val="24"/>
        </w:rPr>
        <w:t xml:space="preserve"> </w:t>
      </w:r>
      <w:r>
        <w:rPr>
          <w:sz w:val="24"/>
        </w:rPr>
        <w:t>mümkün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kısa</w:t>
      </w:r>
      <w:r>
        <w:rPr>
          <w:spacing w:val="-4"/>
          <w:sz w:val="24"/>
        </w:rPr>
        <w:t xml:space="preserve"> </w:t>
      </w:r>
      <w:r>
        <w:rPr>
          <w:sz w:val="24"/>
        </w:rPr>
        <w:t>sürede</w:t>
      </w:r>
      <w:r>
        <w:rPr>
          <w:spacing w:val="-3"/>
          <w:sz w:val="24"/>
        </w:rPr>
        <w:t xml:space="preserve"> </w:t>
      </w:r>
      <w:r>
        <w:rPr>
          <w:sz w:val="24"/>
        </w:rPr>
        <w:t>alınmak</w:t>
      </w:r>
      <w:r>
        <w:rPr>
          <w:spacing w:val="-2"/>
          <w:sz w:val="24"/>
        </w:rPr>
        <w:t xml:space="preserve"> </w:t>
      </w:r>
      <w:r>
        <w:rPr>
          <w:sz w:val="24"/>
        </w:rPr>
        <w:t>zorundadır.</w:t>
      </w:r>
    </w:p>
    <w:p w14:paraId="411BBE73" w14:textId="77777777" w:rsidR="00501923" w:rsidRDefault="00D14EB3">
      <w:pPr>
        <w:pStyle w:val="ListeParagraf"/>
        <w:numPr>
          <w:ilvl w:val="0"/>
          <w:numId w:val="1"/>
        </w:numPr>
        <w:tabs>
          <w:tab w:val="left" w:pos="610"/>
        </w:tabs>
        <w:ind w:right="110" w:firstLine="73"/>
        <w:jc w:val="both"/>
        <w:rPr>
          <w:sz w:val="24"/>
        </w:rPr>
      </w:pPr>
      <w:r>
        <w:rPr>
          <w:sz w:val="24"/>
        </w:rPr>
        <w:t>Hekim, tıbbi bakımın hangi yönlerinin araştırma ile ilgili olduğu konusunda hastayı tam</w:t>
      </w:r>
      <w:r>
        <w:rPr>
          <w:spacing w:val="1"/>
          <w:sz w:val="24"/>
        </w:rPr>
        <w:t xml:space="preserve"> </w:t>
      </w:r>
      <w:r>
        <w:rPr>
          <w:sz w:val="24"/>
        </w:rPr>
        <w:t>olarak bilgilendirmek zorundadır. Hastanın, bir çalışmaya katılmayı reddetmesi veya hastanın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çalışmadan</w:t>
      </w:r>
      <w:r>
        <w:rPr>
          <w:spacing w:val="1"/>
          <w:sz w:val="24"/>
        </w:rPr>
        <w:t xml:space="preserve"> </w:t>
      </w:r>
      <w:r>
        <w:rPr>
          <w:sz w:val="24"/>
        </w:rPr>
        <w:t>çekilme</w:t>
      </w:r>
      <w:r>
        <w:rPr>
          <w:spacing w:val="1"/>
          <w:sz w:val="24"/>
        </w:rPr>
        <w:t xml:space="preserve"> </w:t>
      </w:r>
      <w:r>
        <w:rPr>
          <w:sz w:val="24"/>
        </w:rPr>
        <w:t>kararı</w:t>
      </w:r>
      <w:r>
        <w:rPr>
          <w:spacing w:val="1"/>
          <w:sz w:val="24"/>
        </w:rPr>
        <w:t xml:space="preserve"> </w:t>
      </w:r>
      <w:r>
        <w:rPr>
          <w:sz w:val="24"/>
        </w:rPr>
        <w:t>alması,</w:t>
      </w:r>
      <w:r>
        <w:rPr>
          <w:spacing w:val="1"/>
          <w:sz w:val="24"/>
        </w:rPr>
        <w:t xml:space="preserve"> </w:t>
      </w:r>
      <w:r>
        <w:rPr>
          <w:sz w:val="24"/>
        </w:rPr>
        <w:t>hekim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ilişkisini</w:t>
      </w:r>
      <w:r>
        <w:rPr>
          <w:spacing w:val="1"/>
          <w:sz w:val="24"/>
        </w:rPr>
        <w:t xml:space="preserve"> </w:t>
      </w:r>
      <w:r>
        <w:rPr>
          <w:sz w:val="24"/>
        </w:rPr>
        <w:t>asla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etkilememesi</w:t>
      </w:r>
      <w:r>
        <w:rPr>
          <w:spacing w:val="1"/>
          <w:sz w:val="24"/>
        </w:rPr>
        <w:t xml:space="preserve"> </w:t>
      </w:r>
      <w:r>
        <w:rPr>
          <w:sz w:val="24"/>
        </w:rPr>
        <w:t>zorunludur.</w:t>
      </w:r>
    </w:p>
    <w:p w14:paraId="60661984" w14:textId="77777777" w:rsidR="00501923" w:rsidRDefault="00D14EB3">
      <w:pPr>
        <w:pStyle w:val="ListeParagraf"/>
        <w:numPr>
          <w:ilvl w:val="0"/>
          <w:numId w:val="1"/>
        </w:numPr>
        <w:tabs>
          <w:tab w:val="left" w:pos="642"/>
        </w:tabs>
        <w:spacing w:before="161"/>
        <w:ind w:right="107" w:firstLine="89"/>
        <w:jc w:val="both"/>
        <w:rPr>
          <w:sz w:val="24"/>
        </w:rPr>
      </w:pPr>
      <w:proofErr w:type="spellStart"/>
      <w:r>
        <w:rPr>
          <w:sz w:val="24"/>
        </w:rPr>
        <w:t>Biyo</w:t>
      </w:r>
      <w:proofErr w:type="spellEnd"/>
      <w:r>
        <w:rPr>
          <w:sz w:val="24"/>
        </w:rPr>
        <w:t>-bankalarda veya benzeri depolama yerlerinde bulundurulan materyal veya veriler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32"/>
          <w:sz w:val="24"/>
        </w:rPr>
        <w:t xml:space="preserve"> </w:t>
      </w:r>
      <w:r>
        <w:rPr>
          <w:sz w:val="24"/>
        </w:rPr>
        <w:t>kime</w:t>
      </w:r>
      <w:r>
        <w:rPr>
          <w:spacing w:val="32"/>
          <w:sz w:val="24"/>
        </w:rPr>
        <w:t xml:space="preserve"> </w:t>
      </w:r>
      <w:r>
        <w:rPr>
          <w:sz w:val="24"/>
        </w:rPr>
        <w:t>ait</w:t>
      </w:r>
      <w:r>
        <w:rPr>
          <w:spacing w:val="32"/>
          <w:sz w:val="24"/>
        </w:rPr>
        <w:t xml:space="preserve"> </w:t>
      </w:r>
      <w:r>
        <w:rPr>
          <w:sz w:val="24"/>
        </w:rPr>
        <w:t>olduğu</w:t>
      </w:r>
      <w:r>
        <w:rPr>
          <w:spacing w:val="32"/>
          <w:sz w:val="24"/>
        </w:rPr>
        <w:t xml:space="preserve"> </w:t>
      </w:r>
      <w:r>
        <w:rPr>
          <w:sz w:val="24"/>
        </w:rPr>
        <w:t>belirlenebilen</w:t>
      </w:r>
      <w:r>
        <w:rPr>
          <w:spacing w:val="33"/>
          <w:sz w:val="24"/>
        </w:rPr>
        <w:t xml:space="preserve"> </w:t>
      </w:r>
      <w:r>
        <w:rPr>
          <w:sz w:val="24"/>
        </w:rPr>
        <w:t>materyal</w:t>
      </w:r>
      <w:r>
        <w:rPr>
          <w:spacing w:val="31"/>
          <w:sz w:val="24"/>
        </w:rPr>
        <w:t xml:space="preserve"> </w:t>
      </w:r>
      <w:r>
        <w:rPr>
          <w:sz w:val="24"/>
        </w:rPr>
        <w:t>veya</w:t>
      </w:r>
      <w:r>
        <w:rPr>
          <w:spacing w:val="33"/>
          <w:sz w:val="24"/>
        </w:rPr>
        <w:t xml:space="preserve"> </w:t>
      </w:r>
      <w:r>
        <w:rPr>
          <w:sz w:val="24"/>
        </w:rPr>
        <w:t>verilerin</w:t>
      </w:r>
      <w:r>
        <w:rPr>
          <w:spacing w:val="32"/>
          <w:sz w:val="24"/>
        </w:rPr>
        <w:t xml:space="preserve"> </w:t>
      </w:r>
      <w:r>
        <w:rPr>
          <w:sz w:val="24"/>
        </w:rPr>
        <w:t>kullanılacağı</w:t>
      </w:r>
      <w:r>
        <w:rPr>
          <w:spacing w:val="33"/>
          <w:sz w:val="24"/>
        </w:rPr>
        <w:t xml:space="preserve"> </w:t>
      </w:r>
      <w:r>
        <w:rPr>
          <w:sz w:val="24"/>
        </w:rPr>
        <w:t>bir</w:t>
      </w:r>
      <w:r>
        <w:rPr>
          <w:spacing w:val="32"/>
          <w:sz w:val="24"/>
        </w:rPr>
        <w:t xml:space="preserve"> </w:t>
      </w:r>
      <w:r>
        <w:rPr>
          <w:sz w:val="24"/>
        </w:rPr>
        <w:t>tıbbi</w:t>
      </w:r>
      <w:r>
        <w:rPr>
          <w:spacing w:val="31"/>
          <w:sz w:val="24"/>
        </w:rPr>
        <w:t xml:space="preserve"> </w:t>
      </w:r>
      <w:r>
        <w:rPr>
          <w:sz w:val="24"/>
        </w:rPr>
        <w:t>araştırma</w:t>
      </w:r>
    </w:p>
    <w:p w14:paraId="47EDD1B1" w14:textId="77777777" w:rsidR="00501923" w:rsidRDefault="00501923">
      <w:pPr>
        <w:jc w:val="both"/>
        <w:rPr>
          <w:sz w:val="24"/>
        </w:rPr>
        <w:sectPr w:rsidR="00501923">
          <w:pgSz w:w="11900" w:h="16840"/>
          <w:pgMar w:top="1320" w:right="1300" w:bottom="280" w:left="1260" w:header="730" w:footer="0" w:gutter="0"/>
          <w:cols w:space="708"/>
        </w:sectPr>
      </w:pPr>
    </w:p>
    <w:p w14:paraId="09924CFE" w14:textId="77777777" w:rsidR="00501923" w:rsidRDefault="00D14EB3">
      <w:pPr>
        <w:pStyle w:val="GvdeMetni"/>
        <w:spacing w:before="80"/>
        <w:ind w:right="109"/>
      </w:pPr>
      <w:proofErr w:type="gramStart"/>
      <w:r>
        <w:lastRenderedPageBreak/>
        <w:t>için</w:t>
      </w:r>
      <w:proofErr w:type="gramEnd"/>
      <w:r>
        <w:t xml:space="preserve"> hekim; verilerin toplanması, analizi, saklanması ve/veya yeniden kullanımı konusunda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zorundadır. Bu onayın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edilmesinin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olanaksız</w:t>
      </w:r>
      <w:r>
        <w:rPr>
          <w:spacing w:val="1"/>
        </w:rPr>
        <w:t xml:space="preserve"> </w:t>
      </w:r>
      <w:r>
        <w:t>olduğu veya pratik olmadığı istisnai durumlar</w:t>
      </w:r>
      <w:r>
        <w:t xml:space="preserve"> olabilir. Bu durumlarda araştırma, yalnızca bir</w:t>
      </w:r>
      <w:r>
        <w:rPr>
          <w:spacing w:val="1"/>
        </w:rPr>
        <w:t xml:space="preserve"> </w:t>
      </w:r>
      <w:r>
        <w:t>araştırma</w:t>
      </w:r>
      <w:r>
        <w:rPr>
          <w:spacing w:val="-2"/>
        </w:rPr>
        <w:t xml:space="preserve"> </w:t>
      </w:r>
      <w:r>
        <w:t>etik</w:t>
      </w:r>
      <w:r>
        <w:rPr>
          <w:spacing w:val="-1"/>
        </w:rPr>
        <w:t xml:space="preserve"> </w:t>
      </w:r>
      <w:r>
        <w:t>kurulunun değerlendirme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onayından sonra</w:t>
      </w:r>
      <w:r>
        <w:rPr>
          <w:spacing w:val="-1"/>
        </w:rPr>
        <w:t xml:space="preserve"> </w:t>
      </w:r>
      <w:r>
        <w:t>yapılabilir.</w:t>
      </w:r>
    </w:p>
    <w:p w14:paraId="4CA07002" w14:textId="77777777" w:rsidR="00501923" w:rsidRDefault="00D14EB3">
      <w:pPr>
        <w:pStyle w:val="Balk1"/>
      </w:pPr>
      <w:proofErr w:type="spellStart"/>
      <w:r>
        <w:t>Plasebo</w:t>
      </w:r>
      <w:proofErr w:type="spellEnd"/>
      <w:r>
        <w:rPr>
          <w:spacing w:val="-3"/>
        </w:rPr>
        <w:t xml:space="preserve"> </w:t>
      </w:r>
      <w:r>
        <w:t>Kullanımı</w:t>
      </w:r>
    </w:p>
    <w:p w14:paraId="41F5DE5C" w14:textId="77777777" w:rsidR="00501923" w:rsidRDefault="00D14EB3">
      <w:pPr>
        <w:pStyle w:val="ListeParagraf"/>
        <w:numPr>
          <w:ilvl w:val="0"/>
          <w:numId w:val="1"/>
        </w:numPr>
        <w:tabs>
          <w:tab w:val="left" w:pos="650"/>
        </w:tabs>
        <w:ind w:right="114" w:firstLine="95"/>
        <w:jc w:val="both"/>
        <w:rPr>
          <w:sz w:val="24"/>
        </w:rPr>
      </w:pPr>
      <w:r>
        <w:rPr>
          <w:sz w:val="24"/>
        </w:rPr>
        <w:t>Yeni bir girişimin; yararları, riskleri, sakınca ve etkililiği, aşağıdaki durumlar dışında,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kullanılmakta olan</w:t>
      </w:r>
      <w:r>
        <w:rPr>
          <w:spacing w:val="-1"/>
          <w:sz w:val="24"/>
        </w:rPr>
        <w:t xml:space="preserve"> </w:t>
      </w:r>
      <w:r>
        <w:rPr>
          <w:sz w:val="24"/>
        </w:rPr>
        <w:t>kanıtlanmış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iyi </w:t>
      </w:r>
      <w:proofErr w:type="gramStart"/>
      <w:r>
        <w:rPr>
          <w:sz w:val="24"/>
        </w:rPr>
        <w:t>girişim(</w:t>
      </w:r>
      <w:proofErr w:type="spellStart"/>
      <w:proofErr w:type="gramEnd"/>
      <w:r>
        <w:rPr>
          <w:sz w:val="24"/>
        </w:rPr>
        <w:t>ler</w:t>
      </w:r>
      <w:proofErr w:type="spellEnd"/>
      <w:r>
        <w:rPr>
          <w:sz w:val="24"/>
        </w:rPr>
        <w:t>)le</w:t>
      </w:r>
      <w:r>
        <w:rPr>
          <w:spacing w:val="-2"/>
          <w:sz w:val="24"/>
        </w:rPr>
        <w:t xml:space="preserve"> </w:t>
      </w:r>
      <w:r>
        <w:rPr>
          <w:sz w:val="24"/>
        </w:rPr>
        <w:t>karşılaştırılarak</w:t>
      </w:r>
      <w:r>
        <w:rPr>
          <w:spacing w:val="-1"/>
          <w:sz w:val="24"/>
        </w:rPr>
        <w:t xml:space="preserve"> </w:t>
      </w:r>
      <w:r>
        <w:rPr>
          <w:sz w:val="24"/>
        </w:rPr>
        <w:t>denenmelidir:</w:t>
      </w:r>
    </w:p>
    <w:p w14:paraId="10603CE7" w14:textId="77777777" w:rsidR="00501923" w:rsidRDefault="00D14EB3">
      <w:pPr>
        <w:pStyle w:val="GvdeMetni"/>
        <w:ind w:right="110" w:firstLine="77"/>
      </w:pPr>
      <w:r>
        <w:t xml:space="preserve">Mevcut kanıtlanmış yöntemin olmadığı durumlarda </w:t>
      </w:r>
      <w:proofErr w:type="spellStart"/>
      <w:r>
        <w:t>plasebo</w:t>
      </w:r>
      <w:proofErr w:type="spellEnd"/>
      <w:r>
        <w:t xml:space="preserve"> kullanımı veya hiçbir g</w:t>
      </w:r>
      <w:r>
        <w:t>irişimde</w:t>
      </w:r>
      <w:r>
        <w:rPr>
          <w:spacing w:val="1"/>
        </w:rPr>
        <w:t xml:space="preserve"> </w:t>
      </w:r>
      <w:r>
        <w:t>bulunulmaması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edilebilir;</w:t>
      </w:r>
      <w:r>
        <w:rPr>
          <w:spacing w:val="1"/>
        </w:rPr>
        <w:t xml:space="preserve"> </w:t>
      </w:r>
      <w:r>
        <w:t>veya,</w:t>
      </w:r>
      <w:r>
        <w:rPr>
          <w:spacing w:val="1"/>
        </w:rPr>
        <w:t xml:space="preserve"> </w:t>
      </w:r>
      <w:r>
        <w:t>Kanıtlanmış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yöntemden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 xml:space="preserve">girişimde bulunmanın veya </w:t>
      </w:r>
      <w:proofErr w:type="spellStart"/>
      <w:r>
        <w:t>plasebo</w:t>
      </w:r>
      <w:proofErr w:type="spellEnd"/>
      <w:r>
        <w:t xml:space="preserve"> kullanmanın veya hiçbir girişimde bulunmamanın, bir</w:t>
      </w:r>
      <w:r>
        <w:rPr>
          <w:spacing w:val="1"/>
        </w:rPr>
        <w:t xml:space="preserve"> </w:t>
      </w:r>
      <w:r>
        <w:t>girişimin etkililiğini veya güvenliliğini saptamak için gerekli olduğuna da</w:t>
      </w:r>
      <w:r>
        <w:t>ir reddedilemez ve</w:t>
      </w:r>
      <w:r>
        <w:rPr>
          <w:spacing w:val="1"/>
        </w:rPr>
        <w:t xml:space="preserve"> </w:t>
      </w:r>
      <w:r>
        <w:t>bilimsel açıdan sağlam yöntemsel gerekçeler bulunduğunda, ve kanıtlanmış en iyi yöntemden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girişim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proofErr w:type="spellStart"/>
      <w:r>
        <w:t>plasebo</w:t>
      </w:r>
      <w:proofErr w:type="spellEnd"/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girişimde</w:t>
      </w:r>
      <w:r>
        <w:rPr>
          <w:spacing w:val="1"/>
        </w:rPr>
        <w:t xml:space="preserve"> </w:t>
      </w:r>
      <w:r>
        <w:t>bulunulmayacak hastaların, kanıtlanmış en iyi girişimin uygulanmama</w:t>
      </w:r>
      <w:r>
        <w:t>sına bağlı olarak, ilave</w:t>
      </w:r>
      <w:r>
        <w:rPr>
          <w:spacing w:val="1"/>
        </w:rPr>
        <w:t xml:space="preserve"> </w:t>
      </w:r>
      <w:r>
        <w:t>ciddi veya</w:t>
      </w:r>
      <w:r>
        <w:rPr>
          <w:spacing w:val="-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dönüşsüz</w:t>
      </w:r>
      <w:r>
        <w:rPr>
          <w:spacing w:val="-2"/>
        </w:rPr>
        <w:t xml:space="preserve"> </w:t>
      </w:r>
      <w:r>
        <w:t>zarara</w:t>
      </w:r>
      <w:r>
        <w:rPr>
          <w:spacing w:val="-1"/>
        </w:rPr>
        <w:t xml:space="preserve"> </w:t>
      </w:r>
      <w:r>
        <w:t>uğramayacak</w:t>
      </w:r>
      <w:r>
        <w:rPr>
          <w:spacing w:val="1"/>
        </w:rPr>
        <w:t xml:space="preserve"> </w:t>
      </w:r>
      <w:r>
        <w:t>olmaları halinde.</w:t>
      </w:r>
    </w:p>
    <w:p w14:paraId="570D1659" w14:textId="77777777" w:rsidR="00501923" w:rsidRDefault="00D14EB3">
      <w:pPr>
        <w:pStyle w:val="GvdeMetni"/>
        <w:ind w:left="220"/>
      </w:pPr>
      <w:r>
        <w:t>Bu</w:t>
      </w:r>
      <w:r>
        <w:rPr>
          <w:spacing w:val="-5"/>
        </w:rPr>
        <w:t xml:space="preserve"> </w:t>
      </w:r>
      <w:r>
        <w:t>seçeneğin</w:t>
      </w:r>
      <w:r>
        <w:rPr>
          <w:spacing w:val="-3"/>
        </w:rPr>
        <w:t xml:space="preserve"> </w:t>
      </w:r>
      <w:r>
        <w:t>istismar</w:t>
      </w:r>
      <w:r>
        <w:rPr>
          <w:spacing w:val="-3"/>
        </w:rPr>
        <w:t xml:space="preserve"> </w:t>
      </w:r>
      <w:r>
        <w:t>edilmesinden</w:t>
      </w:r>
      <w:r>
        <w:rPr>
          <w:spacing w:val="-4"/>
        </w:rPr>
        <w:t xml:space="preserve"> </w:t>
      </w:r>
      <w:r>
        <w:t>kaçınmak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azami</w:t>
      </w:r>
      <w:r>
        <w:rPr>
          <w:spacing w:val="-5"/>
        </w:rPr>
        <w:t xml:space="preserve"> </w:t>
      </w:r>
      <w:r>
        <w:t>dikkat</w:t>
      </w:r>
      <w:r>
        <w:rPr>
          <w:spacing w:val="-4"/>
        </w:rPr>
        <w:t xml:space="preserve"> </w:t>
      </w:r>
      <w:r>
        <w:t>gösterilmelidir.</w:t>
      </w:r>
    </w:p>
    <w:p w14:paraId="2C1F4985" w14:textId="77777777" w:rsidR="00501923" w:rsidRDefault="00D14EB3">
      <w:pPr>
        <w:pStyle w:val="Balk1"/>
      </w:pPr>
      <w:r>
        <w:t>Çalışma</w:t>
      </w:r>
      <w:r>
        <w:rPr>
          <w:spacing w:val="-3"/>
        </w:rPr>
        <w:t xml:space="preserve"> </w:t>
      </w:r>
      <w:r>
        <w:t>Sonrası</w:t>
      </w:r>
      <w:r>
        <w:rPr>
          <w:spacing w:val="-1"/>
        </w:rPr>
        <w:t xml:space="preserve"> </w:t>
      </w:r>
      <w:r>
        <w:t>Sağlanacak</w:t>
      </w:r>
      <w:r>
        <w:rPr>
          <w:spacing w:val="-2"/>
        </w:rPr>
        <w:t xml:space="preserve"> </w:t>
      </w:r>
      <w:r>
        <w:t>Olanaklar</w:t>
      </w:r>
    </w:p>
    <w:p w14:paraId="47545074" w14:textId="77777777" w:rsidR="00501923" w:rsidRDefault="00D14EB3">
      <w:pPr>
        <w:pStyle w:val="ListeParagraf"/>
        <w:numPr>
          <w:ilvl w:val="0"/>
          <w:numId w:val="1"/>
        </w:numPr>
        <w:tabs>
          <w:tab w:val="left" w:pos="806"/>
        </w:tabs>
        <w:ind w:right="108" w:firstLine="171"/>
        <w:jc w:val="both"/>
        <w:rPr>
          <w:sz w:val="24"/>
        </w:rPr>
      </w:pP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deneme</w:t>
      </w:r>
      <w:r>
        <w:rPr>
          <w:spacing w:val="1"/>
          <w:sz w:val="24"/>
        </w:rPr>
        <w:t xml:space="preserve"> </w:t>
      </w:r>
      <w:r>
        <w:rPr>
          <w:sz w:val="24"/>
        </w:rPr>
        <w:t>öncesinde;</w:t>
      </w:r>
      <w:r>
        <w:rPr>
          <w:spacing w:val="1"/>
          <w:sz w:val="24"/>
        </w:rPr>
        <w:t xml:space="preserve"> </w:t>
      </w:r>
      <w:r>
        <w:rPr>
          <w:sz w:val="24"/>
        </w:rPr>
        <w:t>destekleyiciler,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ev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1"/>
          <w:sz w:val="24"/>
        </w:rPr>
        <w:t xml:space="preserve"> </w:t>
      </w:r>
      <w:r>
        <w:rPr>
          <w:sz w:val="24"/>
        </w:rPr>
        <w:t>ülke</w:t>
      </w:r>
      <w:r>
        <w:rPr>
          <w:spacing w:val="1"/>
          <w:sz w:val="24"/>
        </w:rPr>
        <w:t xml:space="preserve"> </w:t>
      </w:r>
      <w:r>
        <w:rPr>
          <w:sz w:val="24"/>
        </w:rPr>
        <w:t>hükümetleri,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katılımcıların</w:t>
      </w:r>
      <w:r>
        <w:rPr>
          <w:spacing w:val="1"/>
          <w:sz w:val="24"/>
        </w:rPr>
        <w:t xml:space="preserve"> </w:t>
      </w:r>
      <w:r>
        <w:rPr>
          <w:sz w:val="24"/>
        </w:rPr>
        <w:t>deneme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yararlı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saptanan</w:t>
      </w:r>
      <w:r>
        <w:rPr>
          <w:spacing w:val="60"/>
          <w:sz w:val="24"/>
        </w:rPr>
        <w:t xml:space="preserve"> </w:t>
      </w:r>
      <w:r>
        <w:rPr>
          <w:sz w:val="24"/>
        </w:rPr>
        <w:t>girişimlere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erişmelerini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</w:t>
      </w:r>
      <w:r>
        <w:rPr>
          <w:spacing w:val="1"/>
          <w:sz w:val="24"/>
        </w:rPr>
        <w:t xml:space="preserve"> </w:t>
      </w:r>
      <w:r>
        <w:rPr>
          <w:sz w:val="24"/>
        </w:rPr>
        <w:t>düzenlemeler</w:t>
      </w:r>
      <w:r>
        <w:rPr>
          <w:spacing w:val="1"/>
          <w:sz w:val="24"/>
        </w:rPr>
        <w:t xml:space="preserve"> </w:t>
      </w:r>
      <w:r>
        <w:rPr>
          <w:sz w:val="24"/>
        </w:rPr>
        <w:t>yapmalıdır.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bilginin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bilgilendirilmiş</w:t>
      </w:r>
      <w:r>
        <w:rPr>
          <w:spacing w:val="-1"/>
          <w:sz w:val="24"/>
        </w:rPr>
        <w:t xml:space="preserve"> </w:t>
      </w:r>
      <w:r>
        <w:rPr>
          <w:sz w:val="24"/>
        </w:rPr>
        <w:t>olur</w:t>
      </w:r>
      <w:r>
        <w:rPr>
          <w:spacing w:val="-1"/>
          <w:sz w:val="24"/>
        </w:rPr>
        <w:t xml:space="preserve"> </w:t>
      </w:r>
      <w:r>
        <w:rPr>
          <w:sz w:val="24"/>
        </w:rPr>
        <w:t>alma</w:t>
      </w:r>
      <w:r>
        <w:rPr>
          <w:spacing w:val="-2"/>
          <w:sz w:val="24"/>
        </w:rPr>
        <w:t xml:space="preserve"> </w:t>
      </w:r>
      <w:r>
        <w:rPr>
          <w:sz w:val="24"/>
        </w:rPr>
        <w:t>sürecinde katılımcılara</w:t>
      </w:r>
      <w:r>
        <w:rPr>
          <w:spacing w:val="-1"/>
          <w:sz w:val="24"/>
        </w:rPr>
        <w:t xml:space="preserve"> </w:t>
      </w:r>
      <w:r>
        <w:rPr>
          <w:sz w:val="24"/>
        </w:rPr>
        <w:t>da açıklanması zorunludur.</w:t>
      </w:r>
    </w:p>
    <w:p w14:paraId="089F4384" w14:textId="77777777" w:rsidR="00501923" w:rsidRDefault="00D14EB3">
      <w:pPr>
        <w:pStyle w:val="GvdeMetni"/>
        <w:ind w:left="212"/>
      </w:pPr>
      <w:r>
        <w:rPr>
          <w:spacing w:val="-1"/>
        </w:rPr>
        <w:t>Araştırmaların</w:t>
      </w:r>
      <w:r>
        <w:rPr>
          <w:spacing w:val="-10"/>
        </w:rPr>
        <w:t xml:space="preserve"> </w:t>
      </w:r>
      <w:r>
        <w:rPr>
          <w:spacing w:val="-1"/>
        </w:rPr>
        <w:t>Kayıt</w:t>
      </w:r>
      <w:r>
        <w:rPr>
          <w:spacing w:val="-11"/>
        </w:rPr>
        <w:t xml:space="preserve"> </w:t>
      </w:r>
      <w:r>
        <w:rPr>
          <w:spacing w:val="-1"/>
        </w:rPr>
        <w:t>Edilmesi,</w:t>
      </w:r>
      <w:r>
        <w:rPr>
          <w:spacing w:val="-10"/>
        </w:rPr>
        <w:t xml:space="preserve"> </w:t>
      </w:r>
      <w:r>
        <w:t>Bulguların</w:t>
      </w:r>
      <w:r>
        <w:rPr>
          <w:spacing w:val="-15"/>
        </w:rPr>
        <w:t xml:space="preserve"> </w:t>
      </w:r>
      <w:r>
        <w:t>Yayımlanması</w:t>
      </w:r>
      <w:r>
        <w:rPr>
          <w:spacing w:val="-14"/>
        </w:rPr>
        <w:t xml:space="preserve"> </w:t>
      </w:r>
      <w:r>
        <w:t>Yaygınlaştırılması</w:t>
      </w:r>
    </w:p>
    <w:p w14:paraId="60EDDC78" w14:textId="77777777" w:rsidR="00501923" w:rsidRDefault="00D14EB3">
      <w:pPr>
        <w:pStyle w:val="ListeParagraf"/>
        <w:numPr>
          <w:ilvl w:val="0"/>
          <w:numId w:val="1"/>
        </w:numPr>
        <w:tabs>
          <w:tab w:val="left" w:pos="618"/>
        </w:tabs>
        <w:ind w:right="117" w:firstLine="77"/>
        <w:jc w:val="both"/>
        <w:rPr>
          <w:sz w:val="24"/>
        </w:rPr>
      </w:pPr>
      <w:r>
        <w:rPr>
          <w:sz w:val="24"/>
        </w:rPr>
        <w:t>İnsanlar üzerinde yapılacak her araştırma, ilk gönüllü araştırmaya dahil edilmeden önce</w:t>
      </w:r>
      <w:r>
        <w:rPr>
          <w:spacing w:val="1"/>
          <w:sz w:val="24"/>
        </w:rPr>
        <w:t xml:space="preserve"> </w:t>
      </w:r>
      <w:r>
        <w:rPr>
          <w:sz w:val="24"/>
        </w:rPr>
        <w:t>kamuya açık bir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tabanına</w:t>
      </w:r>
      <w:r>
        <w:rPr>
          <w:spacing w:val="1"/>
          <w:sz w:val="24"/>
        </w:rPr>
        <w:t xml:space="preserve"> </w:t>
      </w:r>
      <w:r>
        <w:rPr>
          <w:sz w:val="24"/>
        </w:rPr>
        <w:t>kaydedilmelid</w:t>
      </w:r>
      <w:r>
        <w:rPr>
          <w:sz w:val="24"/>
        </w:rPr>
        <w:t>ir.</w:t>
      </w:r>
    </w:p>
    <w:p w14:paraId="202FC64E" w14:textId="77777777" w:rsidR="00501923" w:rsidRDefault="00D14EB3">
      <w:pPr>
        <w:pStyle w:val="ListeParagraf"/>
        <w:numPr>
          <w:ilvl w:val="0"/>
          <w:numId w:val="1"/>
        </w:numPr>
        <w:tabs>
          <w:tab w:val="left" w:pos="706"/>
        </w:tabs>
        <w:ind w:right="109" w:firstLine="125"/>
        <w:jc w:val="both"/>
        <w:rPr>
          <w:sz w:val="24"/>
        </w:rPr>
      </w:pPr>
      <w:r>
        <w:rPr>
          <w:sz w:val="24"/>
        </w:rPr>
        <w:t>Araştırmacılar, yazarlar, destekleyiciler, editörler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yayıncıların</w:t>
      </w:r>
      <w:r>
        <w:rPr>
          <w:spacing w:val="1"/>
          <w:sz w:val="24"/>
        </w:rPr>
        <w:t xml:space="preserve"> </w:t>
      </w:r>
      <w:r>
        <w:rPr>
          <w:sz w:val="24"/>
        </w:rPr>
        <w:t>tümünün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yayımlanmasına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yaygınlaştırılmasına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</w:t>
      </w:r>
      <w:r>
        <w:rPr>
          <w:spacing w:val="1"/>
          <w:sz w:val="24"/>
        </w:rPr>
        <w:t xml:space="preserve"> </w:t>
      </w:r>
      <w:r>
        <w:rPr>
          <w:sz w:val="24"/>
        </w:rPr>
        <w:t>bulunmaktadır.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Araştırmacıların,</w:t>
      </w:r>
      <w:r>
        <w:rPr>
          <w:spacing w:val="1"/>
          <w:sz w:val="24"/>
        </w:rPr>
        <w:t xml:space="preserve"> </w:t>
      </w:r>
      <w:r>
        <w:rPr>
          <w:sz w:val="24"/>
        </w:rPr>
        <w:t>gönüllüler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yürüttükleri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1"/>
          <w:sz w:val="24"/>
        </w:rPr>
        <w:t xml:space="preserve"> </w:t>
      </w:r>
      <w:r>
        <w:rPr>
          <w:sz w:val="24"/>
        </w:rPr>
        <w:t>sonuçlar</w:t>
      </w:r>
      <w:r>
        <w:rPr>
          <w:sz w:val="24"/>
        </w:rPr>
        <w:t>ını</w:t>
      </w:r>
      <w:r>
        <w:rPr>
          <w:spacing w:val="1"/>
          <w:sz w:val="24"/>
        </w:rPr>
        <w:t xml:space="preserve"> </w:t>
      </w:r>
      <w:r>
        <w:rPr>
          <w:sz w:val="24"/>
        </w:rPr>
        <w:t>toplumsal kullanıma sunma görevi bulunmaktadır ve yazarlar, raporlarının doğru ve eksiksiz</w:t>
      </w:r>
      <w:r>
        <w:rPr>
          <w:spacing w:val="1"/>
          <w:sz w:val="24"/>
        </w:rPr>
        <w:t xml:space="preserve"> </w:t>
      </w:r>
      <w:r>
        <w:rPr>
          <w:sz w:val="24"/>
        </w:rPr>
        <w:t>olmasından sorumludurlar. İlgili tüm taraflar, kabul edilmiş etik raporlama kılavuzlarına bağlı</w:t>
      </w:r>
      <w:r>
        <w:rPr>
          <w:spacing w:val="-57"/>
          <w:sz w:val="24"/>
        </w:rPr>
        <w:t xml:space="preserve"> </w:t>
      </w:r>
      <w:r>
        <w:rPr>
          <w:sz w:val="24"/>
        </w:rPr>
        <w:t>kalmalıdırlar. Araştırmadan elde edilmiş olumsuz ve yetersiz sonu</w:t>
      </w:r>
      <w:r>
        <w:rPr>
          <w:sz w:val="24"/>
        </w:rPr>
        <w:t xml:space="preserve">çlar </w:t>
      </w:r>
      <w:proofErr w:type="gramStart"/>
      <w:r>
        <w:rPr>
          <w:sz w:val="24"/>
        </w:rPr>
        <w:t>da,</w:t>
      </w:r>
      <w:proofErr w:type="gramEnd"/>
      <w:r>
        <w:rPr>
          <w:sz w:val="24"/>
        </w:rPr>
        <w:t xml:space="preserve"> olumlu sonuçlar</w:t>
      </w:r>
      <w:r>
        <w:rPr>
          <w:spacing w:val="1"/>
          <w:sz w:val="24"/>
        </w:rPr>
        <w:t xml:space="preserve"> </w:t>
      </w:r>
      <w:r>
        <w:rPr>
          <w:sz w:val="24"/>
        </w:rPr>
        <w:t>gibi,</w:t>
      </w:r>
      <w:r>
        <w:rPr>
          <w:spacing w:val="1"/>
          <w:sz w:val="24"/>
        </w:rPr>
        <w:t xml:space="preserve"> </w:t>
      </w:r>
      <w:r>
        <w:rPr>
          <w:sz w:val="24"/>
        </w:rPr>
        <w:t>yayımlanmak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yollarla</w:t>
      </w:r>
      <w:r>
        <w:rPr>
          <w:spacing w:val="1"/>
          <w:sz w:val="24"/>
        </w:rPr>
        <w:t xml:space="preserve"> </w:t>
      </w:r>
      <w:r>
        <w:rPr>
          <w:sz w:val="24"/>
        </w:rPr>
        <w:t>topluma</w:t>
      </w:r>
      <w:r>
        <w:rPr>
          <w:spacing w:val="1"/>
          <w:sz w:val="24"/>
        </w:rPr>
        <w:t xml:space="preserve"> </w:t>
      </w:r>
      <w:r>
        <w:rPr>
          <w:sz w:val="24"/>
        </w:rPr>
        <w:t>duyurulmak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1"/>
          <w:sz w:val="24"/>
        </w:rPr>
        <w:t xml:space="preserve"> </w:t>
      </w:r>
      <w:r>
        <w:rPr>
          <w:sz w:val="24"/>
        </w:rPr>
        <w:t>Finansman</w:t>
      </w:r>
      <w:r>
        <w:rPr>
          <w:spacing w:val="-57"/>
          <w:sz w:val="24"/>
        </w:rPr>
        <w:t xml:space="preserve"> </w:t>
      </w:r>
      <w:r>
        <w:rPr>
          <w:sz w:val="24"/>
        </w:rPr>
        <w:t>kaynakları,</w:t>
      </w:r>
      <w:r>
        <w:rPr>
          <w:spacing w:val="1"/>
          <w:sz w:val="24"/>
        </w:rPr>
        <w:t xml:space="preserve"> </w:t>
      </w:r>
      <w:r>
        <w:rPr>
          <w:sz w:val="24"/>
        </w:rPr>
        <w:t>kurumsal</w:t>
      </w:r>
      <w:r>
        <w:rPr>
          <w:spacing w:val="1"/>
          <w:sz w:val="24"/>
        </w:rPr>
        <w:t xml:space="preserve"> </w:t>
      </w:r>
      <w:r>
        <w:rPr>
          <w:sz w:val="24"/>
        </w:rPr>
        <w:t>bağlar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çıkar</w:t>
      </w:r>
      <w:r>
        <w:rPr>
          <w:spacing w:val="1"/>
          <w:sz w:val="24"/>
        </w:rPr>
        <w:t xml:space="preserve"> </w:t>
      </w:r>
      <w:r>
        <w:rPr>
          <w:sz w:val="24"/>
        </w:rPr>
        <w:t>çatışmaları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yayında</w:t>
      </w:r>
      <w:r>
        <w:rPr>
          <w:spacing w:val="1"/>
          <w:sz w:val="24"/>
        </w:rPr>
        <w:t xml:space="preserve"> </w:t>
      </w:r>
      <w:r>
        <w:rPr>
          <w:sz w:val="24"/>
        </w:rPr>
        <w:t>beyan</w:t>
      </w:r>
      <w:r>
        <w:rPr>
          <w:spacing w:val="1"/>
          <w:sz w:val="24"/>
        </w:rPr>
        <w:t xml:space="preserve"> </w:t>
      </w:r>
      <w:r>
        <w:rPr>
          <w:sz w:val="24"/>
        </w:rPr>
        <w:t>edilmek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Bildirgede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ilkelere</w:t>
      </w:r>
      <w:r>
        <w:rPr>
          <w:spacing w:val="-1"/>
          <w:sz w:val="24"/>
        </w:rPr>
        <w:t xml:space="preserve"> </w:t>
      </w:r>
      <w:r>
        <w:rPr>
          <w:sz w:val="24"/>
        </w:rPr>
        <w:t>uymayan 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bildirileri</w:t>
      </w:r>
      <w:r>
        <w:rPr>
          <w:spacing w:val="-2"/>
          <w:sz w:val="24"/>
        </w:rPr>
        <w:t xml:space="preserve"> </w:t>
      </w:r>
      <w:r>
        <w:rPr>
          <w:sz w:val="24"/>
        </w:rPr>
        <w:t>yayına</w:t>
      </w:r>
      <w:r>
        <w:rPr>
          <w:spacing w:val="-3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edilmemelidir.</w:t>
      </w:r>
    </w:p>
    <w:p w14:paraId="63D76897" w14:textId="77777777" w:rsidR="00501923" w:rsidRDefault="00D14EB3">
      <w:pPr>
        <w:pStyle w:val="Balk1"/>
      </w:pPr>
      <w:r>
        <w:t>Klinik</w:t>
      </w:r>
      <w:r>
        <w:rPr>
          <w:spacing w:val="-2"/>
        </w:rPr>
        <w:t xml:space="preserve"> </w:t>
      </w:r>
      <w:r>
        <w:t>Uygulamalarda</w:t>
      </w:r>
      <w:r>
        <w:rPr>
          <w:spacing w:val="-3"/>
        </w:rPr>
        <w:t xml:space="preserve"> </w:t>
      </w:r>
      <w:r>
        <w:t>Kanıtlanmamış</w:t>
      </w:r>
      <w:r>
        <w:rPr>
          <w:spacing w:val="-4"/>
        </w:rPr>
        <w:t xml:space="preserve"> </w:t>
      </w:r>
      <w:r>
        <w:t>Girişimlerin</w:t>
      </w:r>
      <w:r>
        <w:rPr>
          <w:spacing w:val="-4"/>
        </w:rPr>
        <w:t xml:space="preserve"> </w:t>
      </w:r>
      <w:r>
        <w:t>Kullanımı</w:t>
      </w:r>
    </w:p>
    <w:p w14:paraId="59D442EB" w14:textId="77777777" w:rsidR="00501923" w:rsidRDefault="00D14EB3">
      <w:pPr>
        <w:pStyle w:val="ListeParagraf"/>
        <w:numPr>
          <w:ilvl w:val="0"/>
          <w:numId w:val="1"/>
        </w:numPr>
        <w:tabs>
          <w:tab w:val="left" w:pos="712"/>
        </w:tabs>
        <w:ind w:right="109" w:firstLine="125"/>
        <w:jc w:val="both"/>
        <w:rPr>
          <w:sz w:val="24"/>
        </w:rPr>
      </w:pP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hastalığın</w:t>
      </w:r>
      <w:r>
        <w:rPr>
          <w:spacing w:val="1"/>
          <w:sz w:val="24"/>
        </w:rPr>
        <w:t xml:space="preserve"> </w:t>
      </w:r>
      <w:r>
        <w:rPr>
          <w:sz w:val="24"/>
        </w:rPr>
        <w:t>tedavisinde</w:t>
      </w:r>
      <w:r>
        <w:rPr>
          <w:spacing w:val="1"/>
          <w:sz w:val="24"/>
        </w:rPr>
        <w:t xml:space="preserve"> </w:t>
      </w:r>
      <w:r>
        <w:rPr>
          <w:sz w:val="24"/>
        </w:rPr>
        <w:t>kanıtlanmış</w:t>
      </w:r>
      <w:r>
        <w:rPr>
          <w:spacing w:val="1"/>
          <w:sz w:val="24"/>
        </w:rPr>
        <w:t xml:space="preserve"> </w:t>
      </w:r>
      <w:r>
        <w:rPr>
          <w:sz w:val="24"/>
        </w:rPr>
        <w:t>girişimler</w:t>
      </w:r>
      <w:r>
        <w:rPr>
          <w:spacing w:val="1"/>
          <w:sz w:val="24"/>
        </w:rPr>
        <w:t xml:space="preserve"> </w:t>
      </w:r>
      <w:r>
        <w:rPr>
          <w:sz w:val="24"/>
        </w:rPr>
        <w:t>mevcut</w:t>
      </w:r>
      <w:r>
        <w:rPr>
          <w:spacing w:val="1"/>
          <w:sz w:val="24"/>
        </w:rPr>
        <w:t xml:space="preserve"> </w:t>
      </w:r>
      <w:r>
        <w:rPr>
          <w:sz w:val="24"/>
        </w:rPr>
        <w:t>değilse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bilinen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-57"/>
          <w:sz w:val="24"/>
        </w:rPr>
        <w:t xml:space="preserve"> </w:t>
      </w:r>
      <w:r>
        <w:rPr>
          <w:sz w:val="24"/>
        </w:rPr>
        <w:t>girişimler etkisiz olmuşsa; hekim, hayat kurtarma, sağlığı düzeltme veya acıyı hafifletme</w:t>
      </w:r>
      <w:r>
        <w:rPr>
          <w:spacing w:val="1"/>
          <w:sz w:val="24"/>
        </w:rPr>
        <w:t xml:space="preserve"> </w:t>
      </w:r>
      <w:r>
        <w:rPr>
          <w:sz w:val="24"/>
        </w:rPr>
        <w:t>konusunda işe yarayacağı kanaatinde olursa uzman görüşüne başvurmak ve hastadan veya</w:t>
      </w:r>
      <w:r>
        <w:rPr>
          <w:spacing w:val="1"/>
          <w:sz w:val="24"/>
        </w:rPr>
        <w:t xml:space="preserve"> </w:t>
      </w:r>
      <w:r>
        <w:rPr>
          <w:sz w:val="24"/>
        </w:rPr>
        <w:t>yasal temsilcisinden bilgilendirilmiş olur almak kaydıyla, kanıtlanmamış bir giri</w:t>
      </w:r>
      <w:r>
        <w:rPr>
          <w:sz w:val="24"/>
        </w:rPr>
        <w:t>şimi hastaya</w:t>
      </w:r>
      <w:r>
        <w:rPr>
          <w:spacing w:val="1"/>
          <w:sz w:val="24"/>
        </w:rPr>
        <w:t xml:space="preserve"> </w:t>
      </w:r>
      <w:r>
        <w:rPr>
          <w:sz w:val="24"/>
        </w:rPr>
        <w:t>uygulayabilir. Bundan sonra, bu girişim, güvenlilik ve etkililik açısından araştırma konusu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yapılmalıdır. Bütün vakalarda, yeni bilgilerin </w:t>
      </w:r>
      <w:proofErr w:type="gramStart"/>
      <w:r>
        <w:rPr>
          <w:sz w:val="24"/>
        </w:rPr>
        <w:t>kayıt edilmesi</w:t>
      </w:r>
      <w:proofErr w:type="gramEnd"/>
      <w:r>
        <w:rPr>
          <w:sz w:val="24"/>
        </w:rPr>
        <w:t xml:space="preserve"> zorunludur ve bu bilgiler, uygun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durumlarda, kamuya</w:t>
      </w:r>
      <w:r>
        <w:rPr>
          <w:spacing w:val="-1"/>
          <w:sz w:val="24"/>
        </w:rPr>
        <w:t xml:space="preserve"> </w:t>
      </w:r>
      <w:r>
        <w:rPr>
          <w:sz w:val="24"/>
        </w:rPr>
        <w:t>açık hale</w:t>
      </w:r>
      <w:r>
        <w:rPr>
          <w:spacing w:val="1"/>
          <w:sz w:val="24"/>
        </w:rPr>
        <w:t xml:space="preserve"> </w:t>
      </w:r>
      <w:r>
        <w:rPr>
          <w:sz w:val="24"/>
        </w:rPr>
        <w:t>getirilmelidir.</w:t>
      </w:r>
    </w:p>
    <w:p w14:paraId="3F1817F3" w14:textId="77777777" w:rsidR="00501923" w:rsidRDefault="00501923">
      <w:pPr>
        <w:pStyle w:val="GvdeMetni"/>
        <w:spacing w:before="0"/>
        <w:ind w:left="0"/>
        <w:jc w:val="left"/>
        <w:rPr>
          <w:sz w:val="26"/>
        </w:rPr>
      </w:pPr>
    </w:p>
    <w:p w14:paraId="1A5B924E" w14:textId="77777777" w:rsidR="00501923" w:rsidRDefault="00501923">
      <w:pPr>
        <w:pStyle w:val="GvdeMetni"/>
        <w:spacing w:before="10"/>
        <w:ind w:left="0"/>
        <w:jc w:val="left"/>
        <w:rPr>
          <w:sz w:val="25"/>
        </w:rPr>
      </w:pPr>
    </w:p>
    <w:p w14:paraId="460889AF" w14:textId="77777777" w:rsidR="00501923" w:rsidRDefault="00D14EB3">
      <w:pPr>
        <w:pStyle w:val="GvdeMetni"/>
        <w:tabs>
          <w:tab w:val="left" w:pos="4479"/>
          <w:tab w:val="left" w:pos="8199"/>
        </w:tabs>
        <w:spacing w:before="0"/>
      </w:pPr>
      <w:r>
        <w:t>Ar</w:t>
      </w:r>
      <w:r>
        <w:t>aştırıcılar</w:t>
      </w:r>
      <w:r>
        <w:tab/>
        <w:t>Tarih</w:t>
      </w:r>
      <w:r>
        <w:tab/>
        <w:t>İmza</w:t>
      </w:r>
    </w:p>
    <w:sectPr w:rsidR="00501923">
      <w:pgSz w:w="11900" w:h="16840"/>
      <w:pgMar w:top="1320" w:right="1300" w:bottom="280" w:left="126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34C4" w14:textId="77777777" w:rsidR="00D14EB3" w:rsidRDefault="00D14EB3">
      <w:r>
        <w:separator/>
      </w:r>
    </w:p>
  </w:endnote>
  <w:endnote w:type="continuationSeparator" w:id="0">
    <w:p w14:paraId="17FD75CF" w14:textId="77777777" w:rsidR="00D14EB3" w:rsidRDefault="00D1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004E" w14:textId="77777777" w:rsidR="00D14EB3" w:rsidRDefault="00D14EB3">
      <w:r>
        <w:separator/>
      </w:r>
    </w:p>
  </w:footnote>
  <w:footnote w:type="continuationSeparator" w:id="0">
    <w:p w14:paraId="141E813B" w14:textId="77777777" w:rsidR="00D14EB3" w:rsidRDefault="00D1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4279" w14:textId="77777777" w:rsidR="00501923" w:rsidRDefault="00D14EB3">
    <w:pPr>
      <w:pStyle w:val="GvdeMetni"/>
      <w:spacing w:before="0" w:line="14" w:lineRule="auto"/>
      <w:ind w:left="0"/>
      <w:jc w:val="left"/>
      <w:rPr>
        <w:sz w:val="20"/>
      </w:rPr>
    </w:pPr>
    <w:r>
      <w:pict w14:anchorId="4DFD46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1pt;margin-top:35.5pt;width:181.4pt;height:14.2pt;z-index:-251658752;mso-position-horizontal-relative:page;mso-position-vertical-relative:page" filled="f" stroked="f">
          <v:textbox inset="0,0,0,0">
            <w:txbxContent>
              <w:p w14:paraId="088B1B01" w14:textId="77777777" w:rsidR="00501923" w:rsidRDefault="00D14EB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7A0"/>
    <w:multiLevelType w:val="hybridMultilevel"/>
    <w:tmpl w:val="D500045A"/>
    <w:lvl w:ilvl="0" w:tplc="2C1A41BC">
      <w:start w:val="1"/>
      <w:numFmt w:val="decimal"/>
      <w:lvlText w:val="%1."/>
      <w:lvlJc w:val="left"/>
      <w:pPr>
        <w:ind w:left="160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721FD6">
      <w:numFmt w:val="bullet"/>
      <w:lvlText w:val="•"/>
      <w:lvlJc w:val="left"/>
      <w:pPr>
        <w:ind w:left="1078" w:hanging="250"/>
      </w:pPr>
      <w:rPr>
        <w:rFonts w:hint="default"/>
        <w:lang w:val="tr-TR" w:eastAsia="en-US" w:bidi="ar-SA"/>
      </w:rPr>
    </w:lvl>
    <w:lvl w:ilvl="2" w:tplc="B406F120">
      <w:numFmt w:val="bullet"/>
      <w:lvlText w:val="•"/>
      <w:lvlJc w:val="left"/>
      <w:pPr>
        <w:ind w:left="1996" w:hanging="250"/>
      </w:pPr>
      <w:rPr>
        <w:rFonts w:hint="default"/>
        <w:lang w:val="tr-TR" w:eastAsia="en-US" w:bidi="ar-SA"/>
      </w:rPr>
    </w:lvl>
    <w:lvl w:ilvl="3" w:tplc="D9C03C28">
      <w:numFmt w:val="bullet"/>
      <w:lvlText w:val="•"/>
      <w:lvlJc w:val="left"/>
      <w:pPr>
        <w:ind w:left="2914" w:hanging="250"/>
      </w:pPr>
      <w:rPr>
        <w:rFonts w:hint="default"/>
        <w:lang w:val="tr-TR" w:eastAsia="en-US" w:bidi="ar-SA"/>
      </w:rPr>
    </w:lvl>
    <w:lvl w:ilvl="4" w:tplc="41248DD0">
      <w:numFmt w:val="bullet"/>
      <w:lvlText w:val="•"/>
      <w:lvlJc w:val="left"/>
      <w:pPr>
        <w:ind w:left="3832" w:hanging="250"/>
      </w:pPr>
      <w:rPr>
        <w:rFonts w:hint="default"/>
        <w:lang w:val="tr-TR" w:eastAsia="en-US" w:bidi="ar-SA"/>
      </w:rPr>
    </w:lvl>
    <w:lvl w:ilvl="5" w:tplc="F25A19E2">
      <w:numFmt w:val="bullet"/>
      <w:lvlText w:val="•"/>
      <w:lvlJc w:val="left"/>
      <w:pPr>
        <w:ind w:left="4750" w:hanging="250"/>
      </w:pPr>
      <w:rPr>
        <w:rFonts w:hint="default"/>
        <w:lang w:val="tr-TR" w:eastAsia="en-US" w:bidi="ar-SA"/>
      </w:rPr>
    </w:lvl>
    <w:lvl w:ilvl="6" w:tplc="7430F62A">
      <w:numFmt w:val="bullet"/>
      <w:lvlText w:val="•"/>
      <w:lvlJc w:val="left"/>
      <w:pPr>
        <w:ind w:left="5668" w:hanging="250"/>
      </w:pPr>
      <w:rPr>
        <w:rFonts w:hint="default"/>
        <w:lang w:val="tr-TR" w:eastAsia="en-US" w:bidi="ar-SA"/>
      </w:rPr>
    </w:lvl>
    <w:lvl w:ilvl="7" w:tplc="5AF6F170">
      <w:numFmt w:val="bullet"/>
      <w:lvlText w:val="•"/>
      <w:lvlJc w:val="left"/>
      <w:pPr>
        <w:ind w:left="6586" w:hanging="250"/>
      </w:pPr>
      <w:rPr>
        <w:rFonts w:hint="default"/>
        <w:lang w:val="tr-TR" w:eastAsia="en-US" w:bidi="ar-SA"/>
      </w:rPr>
    </w:lvl>
    <w:lvl w:ilvl="8" w:tplc="1DB612EC">
      <w:numFmt w:val="bullet"/>
      <w:lvlText w:val="•"/>
      <w:lvlJc w:val="left"/>
      <w:pPr>
        <w:ind w:left="7504" w:hanging="250"/>
      </w:pPr>
      <w:rPr>
        <w:rFonts w:hint="default"/>
        <w:lang w:val="tr-TR" w:eastAsia="en-US" w:bidi="ar-SA"/>
      </w:rPr>
    </w:lvl>
  </w:abstractNum>
  <w:abstractNum w:abstractNumId="1" w15:restartNumberingAfterBreak="0">
    <w:nsid w:val="23983773"/>
    <w:multiLevelType w:val="hybridMultilevel"/>
    <w:tmpl w:val="D8560F00"/>
    <w:lvl w:ilvl="0" w:tplc="BE2C327A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F39A0994">
      <w:numFmt w:val="bullet"/>
      <w:lvlText w:val="•"/>
      <w:lvlJc w:val="left"/>
      <w:pPr>
        <w:ind w:left="1348" w:hanging="293"/>
      </w:pPr>
      <w:rPr>
        <w:rFonts w:hint="default"/>
        <w:lang w:val="tr-TR" w:eastAsia="en-US" w:bidi="ar-SA"/>
      </w:rPr>
    </w:lvl>
    <w:lvl w:ilvl="2" w:tplc="EDCAF6CC">
      <w:numFmt w:val="bullet"/>
      <w:lvlText w:val="•"/>
      <w:lvlJc w:val="left"/>
      <w:pPr>
        <w:ind w:left="2236" w:hanging="293"/>
      </w:pPr>
      <w:rPr>
        <w:rFonts w:hint="default"/>
        <w:lang w:val="tr-TR" w:eastAsia="en-US" w:bidi="ar-SA"/>
      </w:rPr>
    </w:lvl>
    <w:lvl w:ilvl="3" w:tplc="A65CBB44">
      <w:numFmt w:val="bullet"/>
      <w:lvlText w:val="•"/>
      <w:lvlJc w:val="left"/>
      <w:pPr>
        <w:ind w:left="3124" w:hanging="293"/>
      </w:pPr>
      <w:rPr>
        <w:rFonts w:hint="default"/>
        <w:lang w:val="tr-TR" w:eastAsia="en-US" w:bidi="ar-SA"/>
      </w:rPr>
    </w:lvl>
    <w:lvl w:ilvl="4" w:tplc="AD80B71A">
      <w:numFmt w:val="bullet"/>
      <w:lvlText w:val="•"/>
      <w:lvlJc w:val="left"/>
      <w:pPr>
        <w:ind w:left="4012" w:hanging="293"/>
      </w:pPr>
      <w:rPr>
        <w:rFonts w:hint="default"/>
        <w:lang w:val="tr-TR" w:eastAsia="en-US" w:bidi="ar-SA"/>
      </w:rPr>
    </w:lvl>
    <w:lvl w:ilvl="5" w:tplc="F326A9B0">
      <w:numFmt w:val="bullet"/>
      <w:lvlText w:val="•"/>
      <w:lvlJc w:val="left"/>
      <w:pPr>
        <w:ind w:left="4900" w:hanging="293"/>
      </w:pPr>
      <w:rPr>
        <w:rFonts w:hint="default"/>
        <w:lang w:val="tr-TR" w:eastAsia="en-US" w:bidi="ar-SA"/>
      </w:rPr>
    </w:lvl>
    <w:lvl w:ilvl="6" w:tplc="4802DBDE">
      <w:numFmt w:val="bullet"/>
      <w:lvlText w:val="•"/>
      <w:lvlJc w:val="left"/>
      <w:pPr>
        <w:ind w:left="5788" w:hanging="293"/>
      </w:pPr>
      <w:rPr>
        <w:rFonts w:hint="default"/>
        <w:lang w:val="tr-TR" w:eastAsia="en-US" w:bidi="ar-SA"/>
      </w:rPr>
    </w:lvl>
    <w:lvl w:ilvl="7" w:tplc="56C2A7C8">
      <w:numFmt w:val="bullet"/>
      <w:lvlText w:val="•"/>
      <w:lvlJc w:val="left"/>
      <w:pPr>
        <w:ind w:left="6676" w:hanging="293"/>
      </w:pPr>
      <w:rPr>
        <w:rFonts w:hint="default"/>
        <w:lang w:val="tr-TR" w:eastAsia="en-US" w:bidi="ar-SA"/>
      </w:rPr>
    </w:lvl>
    <w:lvl w:ilvl="8" w:tplc="4B52FE68">
      <w:numFmt w:val="bullet"/>
      <w:lvlText w:val="•"/>
      <w:lvlJc w:val="left"/>
      <w:pPr>
        <w:ind w:left="7564" w:hanging="29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923"/>
    <w:rsid w:val="00501923"/>
    <w:rsid w:val="00922DC8"/>
    <w:rsid w:val="00D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A127A"/>
  <w15:docId w15:val="{8F85F6FE-D596-48CE-9317-653BA53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0"/>
      <w:ind w:left="22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60"/>
      <w:ind w:left="160" w:right="113" w:firstLine="7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2422</Words>
  <Characters>13809</Characters>
  <Application>Microsoft Office Word</Application>
  <DocSecurity>0</DocSecurity>
  <Lines>115</Lines>
  <Paragraphs>32</Paragraphs>
  <ScaleCrop>false</ScaleCrop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Serpil Aytaç</cp:lastModifiedBy>
  <cp:revision>2</cp:revision>
  <dcterms:created xsi:type="dcterms:W3CDTF">2021-06-08T12:05:00Z</dcterms:created>
  <dcterms:modified xsi:type="dcterms:W3CDTF">2021-06-08T12:13:00Z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